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4805" w14:textId="77777777" w:rsidR="007F5BBC" w:rsidRDefault="001963BD">
      <w:bookmarkStart w:id="0" w:name="_Toc72503515"/>
      <w:r>
        <w:rPr>
          <w:rStyle w:val="Heading2Char"/>
          <w:rFonts w:eastAsia="Calibri"/>
        </w:rPr>
        <w:t>Frequently Asked Questions: Appointments</w:t>
      </w:r>
    </w:p>
    <w:bookmarkEnd w:id="0"/>
    <w:p w14:paraId="527AE180" w14:textId="0B87E2F2" w:rsidR="007F5BBC" w:rsidRDefault="001963BD">
      <w:r>
        <w:rPr>
          <w:rFonts w:ascii="Arial" w:hAnsi="Arial" w:cs="Arial"/>
          <w:color w:val="002060"/>
          <w:sz w:val="24"/>
          <w:szCs w:val="24"/>
          <w:lang w:val="en" w:eastAsia="en-GB"/>
        </w:rPr>
        <w:t>This leaflet has been designed in conjunction with the Patient Participation Group to answer the most frequently asked questions regarding appointments:</w:t>
      </w:r>
    </w:p>
    <w:p w14:paraId="4F29C4BD" w14:textId="77777777" w:rsidR="007F5BBC" w:rsidRDefault="001963BD">
      <w:r>
        <w:rPr>
          <w:rFonts w:ascii="Arial" w:hAnsi="Arial" w:cs="Arial"/>
          <w:b/>
          <w:bCs/>
          <w:color w:val="002060"/>
          <w:sz w:val="24"/>
          <w:szCs w:val="24"/>
          <w:lang w:val="en" w:eastAsia="en-GB"/>
        </w:rPr>
        <w:t>Q: Where to go and who to see for my problem</w:t>
      </w:r>
      <w:r>
        <w:rPr>
          <w:rFonts w:ascii="Arial" w:hAnsi="Arial" w:cs="Arial"/>
          <w:b/>
          <w:bCs/>
          <w:i/>
          <w:color w:val="002060"/>
          <w:sz w:val="24"/>
          <w:szCs w:val="24"/>
          <w:lang w:val="en" w:eastAsia="en-GB"/>
        </w:rPr>
        <w:t>?</w:t>
      </w:r>
    </w:p>
    <w:p w14:paraId="106D6D51" w14:textId="7777777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Care navigators (also known as reception) ask for a brief description of the problem to get the most appropriate clinician. </w:t>
      </w:r>
    </w:p>
    <w:p w14:paraId="51076A0E" w14:textId="771A1FC6"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Acute (new) problems are initially treated through self-care and consultation with your local pharmacist. Following this</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the acute care practitioners in-practice can prescribe for minor ailments.</w:t>
      </w:r>
    </w:p>
    <w:p w14:paraId="247C8CAE" w14:textId="6D4A17F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Chronic (</w:t>
      </w:r>
      <w:r w:rsidR="004B202A">
        <w:rPr>
          <w:rFonts w:ascii="Arial" w:eastAsia="Times New Roman" w:hAnsi="Arial" w:cs="Arial"/>
          <w:color w:val="002060"/>
          <w:sz w:val="24"/>
          <w:szCs w:val="24"/>
          <w:lang w:val="en" w:eastAsia="en-GB"/>
        </w:rPr>
        <w:t>o</w:t>
      </w:r>
      <w:r>
        <w:rPr>
          <w:rFonts w:ascii="Arial" w:eastAsia="Times New Roman" w:hAnsi="Arial" w:cs="Arial"/>
          <w:color w:val="002060"/>
          <w:sz w:val="24"/>
          <w:szCs w:val="24"/>
          <w:lang w:val="en" w:eastAsia="en-GB"/>
        </w:rPr>
        <w:t>ngoing</w:t>
      </w:r>
      <w:r w:rsidR="004B202A">
        <w:rPr>
          <w:rFonts w:ascii="Arial" w:eastAsia="Times New Roman" w:hAnsi="Arial" w:cs="Arial"/>
          <w:color w:val="002060"/>
          <w:sz w:val="24"/>
          <w:szCs w:val="24"/>
          <w:lang w:val="en" w:eastAsia="en-GB"/>
        </w:rPr>
        <w:t xml:space="preserve"> </w:t>
      </w:r>
      <w:r>
        <w:rPr>
          <w:rFonts w:ascii="Arial" w:eastAsia="Times New Roman" w:hAnsi="Arial" w:cs="Arial"/>
          <w:color w:val="002060"/>
          <w:sz w:val="24"/>
          <w:szCs w:val="24"/>
          <w:lang w:val="en" w:eastAsia="en-GB"/>
        </w:rPr>
        <w:t xml:space="preserve">/ long term) problems are treated by the doctors. </w:t>
      </w:r>
    </w:p>
    <w:p w14:paraId="592DB0C6" w14:textId="7777777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The NHS diagram below shows the pathway to choosing well, when unwell.</w:t>
      </w:r>
    </w:p>
    <w:p w14:paraId="48E3734C" w14:textId="77777777" w:rsidR="007F5BBC" w:rsidRDefault="001963BD">
      <w:r>
        <w:rPr>
          <w:noProof/>
        </w:rPr>
        <w:drawing>
          <wp:inline distT="0" distB="0" distL="0" distR="0" wp14:anchorId="508C9CA7" wp14:editId="3D628F34">
            <wp:extent cx="5629275" cy="3162296"/>
            <wp:effectExtent l="0" t="0" r="9525" b="4"/>
            <wp:docPr id="1504569180" name="Picture 1" descr="A chart of medical procedur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29275" cy="3162296"/>
                    </a:xfrm>
                    <a:prstGeom prst="rect">
                      <a:avLst/>
                    </a:prstGeom>
                    <a:noFill/>
                    <a:ln>
                      <a:noFill/>
                      <a:prstDash/>
                    </a:ln>
                  </pic:spPr>
                </pic:pic>
              </a:graphicData>
            </a:graphic>
          </wp:inline>
        </w:drawing>
      </w:r>
      <w:r>
        <w:rPr>
          <w:sz w:val="16"/>
          <w:szCs w:val="16"/>
        </w:rPr>
        <w:t>NHS: resource</w:t>
      </w:r>
    </w:p>
    <w:p w14:paraId="58CAFC81" w14:textId="77777777" w:rsidR="007F5BBC" w:rsidRDefault="001963BD">
      <w:pPr>
        <w:rPr>
          <w:rFonts w:ascii="Arial" w:eastAsia="Times New Roman" w:hAnsi="Arial" w:cs="Arial"/>
          <w:b/>
          <w:bCs/>
          <w:color w:val="002060"/>
          <w:sz w:val="24"/>
          <w:szCs w:val="24"/>
          <w:lang w:val="en" w:eastAsia="en-GB"/>
        </w:rPr>
      </w:pPr>
      <w:r>
        <w:rPr>
          <w:rFonts w:ascii="Arial" w:eastAsia="Times New Roman" w:hAnsi="Arial" w:cs="Arial"/>
          <w:b/>
          <w:bCs/>
          <w:color w:val="002060"/>
          <w:sz w:val="24"/>
          <w:szCs w:val="24"/>
          <w:lang w:val="en" w:eastAsia="en-GB"/>
        </w:rPr>
        <w:t>Q: How to book an appointment with the local pharmacist?</w:t>
      </w:r>
    </w:p>
    <w:p w14:paraId="7E45CF27" w14:textId="61E018AB" w:rsidR="007F5BBC" w:rsidRDefault="001963BD">
      <w:pPr>
        <w:pStyle w:val="ListParagraph"/>
        <w:numPr>
          <w:ilvl w:val="0"/>
          <w:numId w:val="1"/>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Walk</w:t>
      </w:r>
      <w:r w:rsidR="004B202A">
        <w:rPr>
          <w:rFonts w:ascii="Arial" w:eastAsia="Times New Roman" w:hAnsi="Arial" w:cs="Arial"/>
          <w:color w:val="002060"/>
          <w:sz w:val="24"/>
          <w:szCs w:val="24"/>
          <w:lang w:val="en" w:eastAsia="en-GB"/>
        </w:rPr>
        <w:t xml:space="preserve"> </w:t>
      </w:r>
      <w:r>
        <w:rPr>
          <w:rFonts w:ascii="Arial" w:eastAsia="Times New Roman" w:hAnsi="Arial" w:cs="Arial"/>
          <w:color w:val="002060"/>
          <w:sz w:val="24"/>
          <w:szCs w:val="24"/>
          <w:lang w:val="en" w:eastAsia="en-GB"/>
        </w:rPr>
        <w:t>in to your local pharmacy</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alternatively</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reception are also able to refer for same day service.</w:t>
      </w:r>
    </w:p>
    <w:p w14:paraId="572919C1" w14:textId="6D1F4763" w:rsidR="007F5BBC" w:rsidRDefault="001963BD">
      <w:pPr>
        <w:rPr>
          <w:rFonts w:ascii="Arial" w:hAnsi="Arial" w:cs="Arial"/>
          <w:b/>
          <w:bCs/>
          <w:color w:val="002060"/>
          <w:sz w:val="24"/>
          <w:szCs w:val="24"/>
          <w:lang w:val="en" w:eastAsia="en-GB"/>
        </w:rPr>
      </w:pPr>
      <w:r>
        <w:rPr>
          <w:rFonts w:ascii="Arial" w:hAnsi="Arial" w:cs="Arial"/>
          <w:b/>
          <w:bCs/>
          <w:color w:val="002060"/>
          <w:sz w:val="24"/>
          <w:szCs w:val="24"/>
          <w:lang w:val="en" w:eastAsia="en-GB"/>
        </w:rPr>
        <w:t xml:space="preserve">Q: How to consult a GP online? </w:t>
      </w:r>
    </w:p>
    <w:p w14:paraId="5ECDF46D" w14:textId="5269B1C0"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For medical advice online or to request administration such as a prescription or sick</w:t>
      </w:r>
      <w:r w:rsidR="004B202A">
        <w:rPr>
          <w:rFonts w:ascii="Arial" w:eastAsia="Times New Roman" w:hAnsi="Arial" w:cs="Arial"/>
          <w:color w:val="002060"/>
          <w:sz w:val="24"/>
          <w:szCs w:val="24"/>
          <w:lang w:val="en" w:eastAsia="en-GB"/>
        </w:rPr>
        <w:t xml:space="preserve"> </w:t>
      </w:r>
      <w:r>
        <w:rPr>
          <w:rFonts w:ascii="Arial" w:eastAsia="Times New Roman" w:hAnsi="Arial" w:cs="Arial"/>
          <w:color w:val="002060"/>
          <w:sz w:val="24"/>
          <w:szCs w:val="24"/>
          <w:lang w:val="en" w:eastAsia="en-GB"/>
        </w:rPr>
        <w:t xml:space="preserve">note.  </w:t>
      </w:r>
    </w:p>
    <w:p w14:paraId="1E26E858" w14:textId="77777777" w:rsidR="007F5BBC" w:rsidRDefault="001963BD">
      <w:r>
        <w:rPr>
          <w:rFonts w:ascii="Arial" w:eastAsia="Times New Roman" w:hAnsi="Arial" w:cs="Arial"/>
          <w:color w:val="002060"/>
          <w:sz w:val="24"/>
          <w:szCs w:val="24"/>
          <w:lang w:eastAsia="en-GB"/>
        </w:rPr>
        <w:t xml:space="preserve">‘Contact us’ at </w:t>
      </w:r>
      <w:hyperlink r:id="rId8" w:history="1">
        <w:r>
          <w:rPr>
            <w:rStyle w:val="Hyperlink"/>
            <w:rFonts w:ascii="Arial" w:eastAsia="Times New Roman" w:hAnsi="Arial" w:cs="Arial"/>
            <w:sz w:val="24"/>
            <w:szCs w:val="24"/>
            <w:lang w:eastAsia="en-GB"/>
          </w:rPr>
          <w:t>www.pinfoldmedicalpractice.co.uk</w:t>
        </w:r>
      </w:hyperlink>
      <w:r>
        <w:rPr>
          <w:rFonts w:ascii="Arial" w:hAnsi="Arial" w:cs="Arial"/>
          <w:b/>
          <w:bCs/>
          <w:color w:val="002060"/>
          <w:sz w:val="24"/>
          <w:szCs w:val="24"/>
          <w:lang w:val="en" w:eastAsia="en-GB"/>
        </w:rPr>
        <w:t xml:space="preserve"> </w:t>
      </w:r>
    </w:p>
    <w:p w14:paraId="55AC3D47" w14:textId="7777777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The practice receives your information in email format and will be responded to with the most appropriate advice for your problem.</w:t>
      </w:r>
    </w:p>
    <w:p w14:paraId="4BB7A74E" w14:textId="77777777" w:rsidR="007F5BBC" w:rsidRDefault="001963BD">
      <w:pPr>
        <w:pStyle w:val="sc-dcjsry"/>
        <w:shd w:val="clear" w:color="auto" w:fill="FEF8E2"/>
        <w:spacing w:before="0" w:after="0"/>
        <w:rPr>
          <w:rFonts w:ascii="Roboto" w:hAnsi="Roboto"/>
          <w:b/>
          <w:bCs/>
          <w:color w:val="191C4D"/>
        </w:rPr>
      </w:pPr>
      <w:r>
        <w:rPr>
          <w:rFonts w:ascii="Roboto" w:hAnsi="Roboto"/>
          <w:b/>
          <w:bCs/>
          <w:color w:val="191C4D"/>
        </w:rPr>
        <w:t>This will be read by a member of the team within 2 working days</w:t>
      </w:r>
    </w:p>
    <w:p w14:paraId="5F9A455C" w14:textId="77777777" w:rsidR="007F5BBC" w:rsidRDefault="001963BD">
      <w:pPr>
        <w:pStyle w:val="sc-dcjsry"/>
        <w:shd w:val="clear" w:color="auto" w:fill="FEF8E2"/>
        <w:spacing w:before="0" w:after="0"/>
      </w:pPr>
      <w:r>
        <w:rPr>
          <w:rFonts w:ascii="Roboto" w:hAnsi="Roboto"/>
          <w:color w:val="363863"/>
        </w:rPr>
        <w:t>If you need more urgent help, call your GP. If your GP practice is closed, visit </w:t>
      </w:r>
      <w:hyperlink r:id="rId9" w:history="1">
        <w:r>
          <w:rPr>
            <w:rStyle w:val="Hyperlink"/>
            <w:rFonts w:ascii="Roboto" w:hAnsi="Roboto"/>
            <w:color w:val="1064AC"/>
          </w:rPr>
          <w:t>NHS 111 online</w:t>
        </w:r>
      </w:hyperlink>
      <w:r>
        <w:rPr>
          <w:rFonts w:ascii="Roboto" w:hAnsi="Roboto"/>
          <w:color w:val="363863"/>
        </w:rPr>
        <w:t> or call 111. In an emergency </w:t>
      </w:r>
      <w:hyperlink r:id="rId10" w:history="1">
        <w:r>
          <w:rPr>
            <w:rStyle w:val="Hyperlink"/>
            <w:rFonts w:ascii="Roboto" w:hAnsi="Roboto"/>
            <w:color w:val="1064AC"/>
          </w:rPr>
          <w:t>call 999</w:t>
        </w:r>
      </w:hyperlink>
    </w:p>
    <w:p w14:paraId="3C63B516" w14:textId="77777777" w:rsidR="007F5BBC" w:rsidRDefault="001963BD">
      <w:r>
        <w:rPr>
          <w:rFonts w:ascii="Arial" w:eastAsia="Times New Roman" w:hAnsi="Arial" w:cs="Arial"/>
          <w:b/>
          <w:bCs/>
          <w:color w:val="002060"/>
          <w:sz w:val="24"/>
          <w:szCs w:val="24"/>
          <w:lang w:val="en" w:eastAsia="en-GB"/>
        </w:rPr>
        <w:lastRenderedPageBreak/>
        <w:t>Q:</w:t>
      </w:r>
      <w:r>
        <w:rPr>
          <w:rFonts w:ascii="Arial" w:eastAsia="Times New Roman" w:hAnsi="Arial" w:cs="Arial"/>
          <w:color w:val="002060"/>
          <w:sz w:val="24"/>
          <w:szCs w:val="24"/>
          <w:lang w:val="en" w:eastAsia="en-GB"/>
        </w:rPr>
        <w:t xml:space="preserve">  </w:t>
      </w:r>
      <w:r>
        <w:rPr>
          <w:rFonts w:ascii="Arial" w:eastAsia="Times New Roman" w:hAnsi="Arial" w:cs="Arial"/>
          <w:b/>
          <w:bCs/>
          <w:color w:val="002060"/>
          <w:sz w:val="24"/>
          <w:szCs w:val="24"/>
          <w:lang w:val="en" w:eastAsia="en-GB"/>
        </w:rPr>
        <w:t>How to book routine appointments?</w:t>
      </w:r>
    </w:p>
    <w:p w14:paraId="5826DE97" w14:textId="77777777" w:rsidR="007F5BBC" w:rsidRDefault="001963BD">
      <w:r>
        <w:rPr>
          <w:rFonts w:ascii="Arial" w:eastAsia="Times New Roman" w:hAnsi="Arial" w:cs="Arial"/>
          <w:color w:val="002060"/>
          <w:sz w:val="24"/>
          <w:szCs w:val="24"/>
          <w:lang w:val="en" w:eastAsia="en-GB"/>
        </w:rPr>
        <w:t>Nurse, acute care practitioner, physiotherapist and GP</w:t>
      </w:r>
      <w:r>
        <w:rPr>
          <w:rFonts w:ascii="Arial" w:eastAsia="Times New Roman" w:hAnsi="Arial" w:cs="Arial"/>
          <w:b/>
          <w:bCs/>
          <w:color w:val="002060"/>
          <w:sz w:val="24"/>
          <w:szCs w:val="24"/>
          <w:lang w:val="en" w:eastAsia="en-GB"/>
        </w:rPr>
        <w:t xml:space="preserve"> </w:t>
      </w:r>
      <w:r>
        <w:rPr>
          <w:rFonts w:ascii="Arial" w:eastAsia="Times New Roman" w:hAnsi="Arial" w:cs="Arial"/>
          <w:color w:val="002060"/>
          <w:sz w:val="24"/>
          <w:szCs w:val="24"/>
          <w:lang w:eastAsia="en-GB"/>
        </w:rPr>
        <w:t>appointments can be booked via:</w:t>
      </w:r>
    </w:p>
    <w:p w14:paraId="66361946" w14:textId="7556AE10" w:rsidR="007F5BBC" w:rsidRDefault="001963BD">
      <w:pPr>
        <w:pStyle w:val="ListParagraph"/>
        <w:numPr>
          <w:ilvl w:val="0"/>
          <w:numId w:val="1"/>
        </w:numPr>
      </w:pPr>
      <w:r>
        <w:rPr>
          <w:rFonts w:ascii="Arial" w:eastAsia="Times New Roman" w:hAnsi="Arial" w:cs="Arial"/>
          <w:color w:val="002060"/>
          <w:sz w:val="24"/>
          <w:szCs w:val="24"/>
          <w:lang w:val="en" w:eastAsia="en-GB"/>
        </w:rPr>
        <w:t xml:space="preserve">NHS APP </w:t>
      </w:r>
      <w:r>
        <w:rPr>
          <w:rFonts w:ascii="Arial" w:eastAsia="Times New Roman" w:hAnsi="Arial" w:cs="Arial"/>
          <w:i/>
          <w:iCs/>
          <w:color w:val="002060"/>
          <w:sz w:val="24"/>
          <w:szCs w:val="24"/>
          <w:lang w:val="en" w:eastAsia="en-GB"/>
        </w:rPr>
        <w:t xml:space="preserve">(for access visit </w:t>
      </w:r>
      <w:hyperlink r:id="rId11" w:history="1">
        <w:r>
          <w:rPr>
            <w:rStyle w:val="Hyperlink"/>
            <w:rFonts w:ascii="Arial" w:eastAsia="Times New Roman" w:hAnsi="Arial" w:cs="Arial"/>
            <w:i/>
            <w:iCs/>
            <w:sz w:val="24"/>
            <w:szCs w:val="24"/>
            <w:lang w:val="en" w:eastAsia="en-GB"/>
          </w:rPr>
          <w:t>www.nhs.uk</w:t>
        </w:r>
      </w:hyperlink>
      <w:r>
        <w:rPr>
          <w:rFonts w:ascii="Arial" w:eastAsia="Times New Roman" w:hAnsi="Arial" w:cs="Arial"/>
          <w:color w:val="002060"/>
          <w:sz w:val="24"/>
          <w:szCs w:val="24"/>
          <w:lang w:val="en" w:eastAsia="en-GB"/>
        </w:rPr>
        <w:t xml:space="preserve">) or Patient Access </w:t>
      </w:r>
      <w:r>
        <w:rPr>
          <w:rFonts w:ascii="Arial" w:eastAsia="Times New Roman" w:hAnsi="Arial" w:cs="Arial"/>
          <w:i/>
          <w:iCs/>
          <w:color w:val="002060"/>
          <w:sz w:val="24"/>
          <w:szCs w:val="24"/>
          <w:lang w:val="en" w:eastAsia="en-GB"/>
        </w:rPr>
        <w:t xml:space="preserve">(visit reception with a form of photo ID)  </w:t>
      </w:r>
    </w:p>
    <w:p w14:paraId="44748B24" w14:textId="77777777" w:rsidR="007F5BBC" w:rsidRDefault="001963BD">
      <w:pPr>
        <w:pStyle w:val="ListParagraph"/>
        <w:numPr>
          <w:ilvl w:val="0"/>
          <w:numId w:val="1"/>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A booking link sent via SMS </w:t>
      </w:r>
    </w:p>
    <w:p w14:paraId="460AAF75" w14:textId="77777777" w:rsidR="007F5BBC" w:rsidRDefault="001963BD">
      <w:pPr>
        <w:pStyle w:val="ListParagraph"/>
        <w:numPr>
          <w:ilvl w:val="0"/>
          <w:numId w:val="1"/>
        </w:numPr>
      </w:pPr>
      <w:r>
        <w:rPr>
          <w:rFonts w:ascii="Arial" w:eastAsia="Times New Roman" w:hAnsi="Arial" w:cs="Arial"/>
          <w:color w:val="002060"/>
          <w:sz w:val="24"/>
          <w:szCs w:val="24"/>
          <w:lang w:val="en" w:eastAsia="en-GB"/>
        </w:rPr>
        <w:t>Reception desk or telephone 01509 220960</w:t>
      </w:r>
    </w:p>
    <w:p w14:paraId="22F9EB01" w14:textId="77777777" w:rsidR="007F5BBC" w:rsidRDefault="007F5BBC">
      <w:pPr>
        <w:rPr>
          <w:rFonts w:ascii="Arial" w:eastAsia="Times New Roman" w:hAnsi="Arial" w:cs="Arial"/>
          <w:color w:val="002060"/>
          <w:sz w:val="24"/>
          <w:szCs w:val="24"/>
          <w:lang w:eastAsia="en-GB"/>
        </w:rPr>
      </w:pPr>
    </w:p>
    <w:p w14:paraId="68B9547C" w14:textId="77777777" w:rsidR="007F5BBC" w:rsidRDefault="001963BD">
      <w:pPr>
        <w:rPr>
          <w:rFonts w:ascii="Arial" w:eastAsia="Times New Roman" w:hAnsi="Arial" w:cs="Arial"/>
          <w:b/>
          <w:bCs/>
          <w:color w:val="002060"/>
          <w:sz w:val="24"/>
          <w:szCs w:val="24"/>
          <w:lang w:val="en" w:eastAsia="en-GB"/>
        </w:rPr>
      </w:pPr>
      <w:r>
        <w:rPr>
          <w:rFonts w:ascii="Arial" w:eastAsia="Times New Roman" w:hAnsi="Arial" w:cs="Arial"/>
          <w:b/>
          <w:bCs/>
          <w:color w:val="002060"/>
          <w:sz w:val="24"/>
          <w:szCs w:val="24"/>
          <w:lang w:val="en" w:eastAsia="en-GB"/>
        </w:rPr>
        <w:t>Q: What types of consultation are available?</w:t>
      </w:r>
    </w:p>
    <w:p w14:paraId="28EB120F" w14:textId="77777777" w:rsidR="007F5BBC" w:rsidRDefault="001963BD">
      <w:pPr>
        <w:pStyle w:val="ListParagraph"/>
        <w:numPr>
          <w:ilvl w:val="0"/>
          <w:numId w:val="2"/>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Face to face consultation </w:t>
      </w:r>
    </w:p>
    <w:p w14:paraId="5D208A56" w14:textId="77777777" w:rsidR="007F5BBC" w:rsidRDefault="001963BD">
      <w:pPr>
        <w:pStyle w:val="ListParagraph"/>
        <w:numPr>
          <w:ilvl w:val="0"/>
          <w:numId w:val="2"/>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Telephone (options to communicate via photo/video links may be offered by the consulting clinician, as appropriate) </w:t>
      </w:r>
    </w:p>
    <w:p w14:paraId="4467EA9F" w14:textId="77777777" w:rsidR="007F5BBC" w:rsidRDefault="001963BD">
      <w:pPr>
        <w:pStyle w:val="ListParagraph"/>
        <w:numPr>
          <w:ilvl w:val="0"/>
          <w:numId w:val="2"/>
        </w:numPr>
      </w:pPr>
      <w:r>
        <w:rPr>
          <w:rFonts w:ascii="Arial" w:hAnsi="Arial" w:cs="Arial"/>
          <w:iCs/>
          <w:color w:val="002060"/>
          <w:sz w:val="24"/>
          <w:szCs w:val="24"/>
          <w:lang w:val="en" w:eastAsia="en-GB"/>
        </w:rPr>
        <w:t>Emergency /</w:t>
      </w:r>
      <w:r>
        <w:rPr>
          <w:rFonts w:ascii="Arial" w:eastAsia="Times New Roman" w:hAnsi="Arial" w:cs="Arial"/>
          <w:color w:val="002060"/>
          <w:sz w:val="24"/>
          <w:szCs w:val="24"/>
          <w:lang w:val="en" w:eastAsia="en-GB"/>
        </w:rPr>
        <w:t xml:space="preserve"> On-call doctor assesses your immediate medical needs and advises accordingly). </w:t>
      </w:r>
    </w:p>
    <w:p w14:paraId="61A0A662" w14:textId="19609CFE" w:rsidR="007F5BBC" w:rsidRDefault="001963BD">
      <w:pPr>
        <w:pStyle w:val="ListParagraph"/>
      </w:pPr>
      <w:r>
        <w:rPr>
          <w:rFonts w:ascii="Arial" w:eastAsia="Times New Roman" w:hAnsi="Arial" w:cs="Arial"/>
          <w:color w:val="002060"/>
          <w:sz w:val="24"/>
          <w:szCs w:val="24"/>
          <w:lang w:val="en" w:eastAsia="en-GB"/>
        </w:rPr>
        <w:t>For urgent advice when the practice is closed</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call </w:t>
      </w:r>
      <w:r>
        <w:rPr>
          <w:rFonts w:ascii="Arial" w:eastAsia="Times New Roman" w:hAnsi="Arial" w:cs="Arial"/>
          <w:b/>
          <w:bCs/>
          <w:color w:val="002060"/>
          <w:sz w:val="24"/>
          <w:szCs w:val="24"/>
          <w:lang w:val="en" w:eastAsia="en-GB"/>
        </w:rPr>
        <w:t>111</w:t>
      </w:r>
      <w:r>
        <w:rPr>
          <w:rFonts w:ascii="Arial" w:eastAsia="Times New Roman" w:hAnsi="Arial" w:cs="Arial"/>
          <w:color w:val="002060"/>
          <w:sz w:val="24"/>
          <w:szCs w:val="24"/>
          <w:lang w:val="en" w:eastAsia="en-GB"/>
        </w:rPr>
        <w:t>.</w:t>
      </w:r>
    </w:p>
    <w:p w14:paraId="6B1BE886" w14:textId="77777777" w:rsidR="007F5BBC" w:rsidRDefault="001963BD">
      <w:pPr>
        <w:pStyle w:val="ListParagraph"/>
      </w:pPr>
      <w:r>
        <w:rPr>
          <w:rFonts w:ascii="Arial" w:eastAsia="Times New Roman" w:hAnsi="Arial" w:cs="Arial"/>
          <w:color w:val="002060"/>
          <w:sz w:val="24"/>
          <w:szCs w:val="24"/>
          <w:lang w:val="en" w:eastAsia="en-GB"/>
        </w:rPr>
        <w:t xml:space="preserve">Alternatively, visit </w:t>
      </w:r>
      <w:hyperlink r:id="rId12" w:history="1">
        <w:r>
          <w:rPr>
            <w:rStyle w:val="Hyperlink"/>
            <w:rFonts w:ascii="Arial" w:eastAsia="Times New Roman" w:hAnsi="Arial" w:cs="Arial"/>
            <w:sz w:val="24"/>
            <w:szCs w:val="24"/>
            <w:lang w:val="en" w:eastAsia="en-GB"/>
          </w:rPr>
          <w:t>WWW.NHS111.UK</w:t>
        </w:r>
      </w:hyperlink>
      <w:r>
        <w:rPr>
          <w:rFonts w:ascii="Arial" w:eastAsia="Times New Roman" w:hAnsi="Arial" w:cs="Arial"/>
          <w:color w:val="002060"/>
          <w:sz w:val="24"/>
          <w:szCs w:val="24"/>
          <w:lang w:val="en" w:eastAsia="en-GB"/>
        </w:rPr>
        <w:t xml:space="preserve">  for free expert health information and advice 24 hours a day.</w:t>
      </w:r>
    </w:p>
    <w:p w14:paraId="28B43E3D" w14:textId="77777777" w:rsidR="007F5BBC" w:rsidRDefault="001963BD">
      <w:pPr>
        <w:pStyle w:val="ListParagraph"/>
      </w:pPr>
      <w:r>
        <w:rPr>
          <w:rFonts w:ascii="Arial" w:eastAsia="Times New Roman" w:hAnsi="Arial" w:cs="Arial"/>
          <w:color w:val="002060"/>
          <w:sz w:val="24"/>
          <w:szCs w:val="24"/>
          <w:lang w:val="en" w:eastAsia="en-GB"/>
        </w:rPr>
        <w:t xml:space="preserve">Call </w:t>
      </w:r>
      <w:r>
        <w:rPr>
          <w:rFonts w:ascii="Arial" w:eastAsia="Times New Roman" w:hAnsi="Arial" w:cs="Arial"/>
          <w:b/>
          <w:bCs/>
          <w:color w:val="002060"/>
          <w:sz w:val="24"/>
          <w:szCs w:val="24"/>
          <w:lang w:val="en" w:eastAsia="en-GB"/>
        </w:rPr>
        <w:t>999</w:t>
      </w:r>
      <w:r>
        <w:rPr>
          <w:rFonts w:ascii="Arial" w:eastAsia="Times New Roman" w:hAnsi="Arial" w:cs="Arial"/>
          <w:color w:val="002060"/>
          <w:sz w:val="24"/>
          <w:szCs w:val="24"/>
          <w:lang w:val="en" w:eastAsia="en-GB"/>
        </w:rPr>
        <w:t xml:space="preserve"> for life threatening emergencies.</w:t>
      </w:r>
    </w:p>
    <w:p w14:paraId="25C470D2" w14:textId="77777777" w:rsidR="007F5BBC" w:rsidRDefault="007F5BBC">
      <w:pPr>
        <w:rPr>
          <w:rFonts w:ascii="Arial" w:hAnsi="Arial" w:cs="Arial"/>
          <w:b/>
          <w:bCs/>
          <w:i/>
          <w:color w:val="002060"/>
          <w:sz w:val="24"/>
          <w:szCs w:val="24"/>
          <w:lang w:val="en" w:eastAsia="en-GB"/>
        </w:rPr>
      </w:pPr>
    </w:p>
    <w:p w14:paraId="7C28E6C7" w14:textId="77777777" w:rsidR="007F5BBC" w:rsidRDefault="001963BD">
      <w:pPr>
        <w:rPr>
          <w:rFonts w:ascii="Arial" w:hAnsi="Arial" w:cs="Arial"/>
          <w:b/>
          <w:bCs/>
          <w:color w:val="002060"/>
          <w:sz w:val="24"/>
          <w:szCs w:val="24"/>
          <w:lang w:val="en" w:eastAsia="en-GB"/>
        </w:rPr>
      </w:pPr>
      <w:r>
        <w:rPr>
          <w:rFonts w:ascii="Arial" w:hAnsi="Arial" w:cs="Arial"/>
          <w:b/>
          <w:bCs/>
          <w:color w:val="002060"/>
          <w:sz w:val="24"/>
          <w:szCs w:val="24"/>
          <w:lang w:val="en" w:eastAsia="en-GB"/>
        </w:rPr>
        <w:t>Q: How do I cancel an appointment?</w:t>
      </w:r>
    </w:p>
    <w:p w14:paraId="482A4CDD" w14:textId="77777777" w:rsidR="007F5BBC" w:rsidRDefault="001963BD">
      <w:pPr>
        <w:ind w:firstLine="420"/>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Appointments can be cancelled via:</w:t>
      </w:r>
    </w:p>
    <w:p w14:paraId="19D39BC5" w14:textId="77777777" w:rsidR="007F5BBC" w:rsidRDefault="001963BD">
      <w:pPr>
        <w:pStyle w:val="ListParagraph"/>
        <w:numPr>
          <w:ilvl w:val="0"/>
          <w:numId w:val="3"/>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NHS APP or Patient Access (24/7)</w:t>
      </w:r>
    </w:p>
    <w:p w14:paraId="660B941B" w14:textId="77777777" w:rsidR="007F5BBC" w:rsidRDefault="001963BD">
      <w:pPr>
        <w:pStyle w:val="ListParagraph"/>
        <w:numPr>
          <w:ilvl w:val="0"/>
          <w:numId w:val="3"/>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01509 220960, option 2 (24/7)</w:t>
      </w:r>
    </w:p>
    <w:p w14:paraId="653DAAD8" w14:textId="77777777" w:rsidR="007F5BBC" w:rsidRDefault="001963BD">
      <w:pPr>
        <w:pStyle w:val="ListParagraph"/>
        <w:numPr>
          <w:ilvl w:val="0"/>
          <w:numId w:val="3"/>
        </w:num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Reception (during practice opening times) </w:t>
      </w:r>
    </w:p>
    <w:p w14:paraId="09D014E9" w14:textId="77777777" w:rsidR="007F5BBC" w:rsidRDefault="007F5BBC">
      <w:pPr>
        <w:rPr>
          <w:rFonts w:ascii="Arial" w:hAnsi="Arial" w:cs="Arial"/>
          <w:b/>
          <w:bCs/>
          <w:color w:val="002060"/>
          <w:sz w:val="24"/>
          <w:szCs w:val="24"/>
          <w:lang w:val="en" w:eastAsia="en-GB"/>
        </w:rPr>
      </w:pPr>
    </w:p>
    <w:p w14:paraId="0EBEEC77" w14:textId="77777777" w:rsidR="007F5BBC" w:rsidRDefault="001963BD">
      <w:r>
        <w:rPr>
          <w:rFonts w:ascii="Arial" w:eastAsia="Times New Roman" w:hAnsi="Arial" w:cs="Arial"/>
          <w:b/>
          <w:color w:val="002060"/>
          <w:sz w:val="24"/>
          <w:szCs w:val="24"/>
          <w:lang w:val="en" w:eastAsia="en-GB"/>
        </w:rPr>
        <w:t>Q: How do I access</w:t>
      </w:r>
      <w:r>
        <w:rPr>
          <w:rFonts w:ascii="Arial" w:hAnsi="Arial" w:cs="Arial"/>
          <w:b/>
          <w:color w:val="002060"/>
          <w:sz w:val="24"/>
          <w:szCs w:val="24"/>
          <w:lang w:val="en" w:eastAsia="en-GB"/>
        </w:rPr>
        <w:t xml:space="preserve"> the NHS APP?</w:t>
      </w:r>
    </w:p>
    <w:p w14:paraId="4D823F16" w14:textId="6FA439C2"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To use the NHS App</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you must be aged 13 or over and registered with a GP surgery in </w:t>
      </w:r>
      <w:r w:rsidR="004B202A">
        <w:rPr>
          <w:rFonts w:ascii="Arial" w:eastAsia="Times New Roman" w:hAnsi="Arial" w:cs="Arial"/>
          <w:color w:val="002060"/>
          <w:sz w:val="24"/>
          <w:szCs w:val="24"/>
          <w:lang w:val="en" w:eastAsia="en-GB"/>
        </w:rPr>
        <w:t>England.</w:t>
      </w:r>
    </w:p>
    <w:p w14:paraId="18BB0F21" w14:textId="34D0DD9B"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The NHS APP links to your medical record giving you access to book GP appointments, order repeat prescription</w:t>
      </w:r>
      <w:r w:rsidR="004B202A">
        <w:rPr>
          <w:rFonts w:ascii="Arial" w:eastAsia="Times New Roman" w:hAnsi="Arial" w:cs="Arial"/>
          <w:color w:val="002060"/>
          <w:sz w:val="24"/>
          <w:szCs w:val="24"/>
          <w:lang w:val="en" w:eastAsia="en-GB"/>
        </w:rPr>
        <w:t>s</w:t>
      </w:r>
      <w:r>
        <w:rPr>
          <w:rFonts w:ascii="Arial" w:eastAsia="Times New Roman" w:hAnsi="Arial" w:cs="Arial"/>
          <w:color w:val="002060"/>
          <w:sz w:val="24"/>
          <w:szCs w:val="24"/>
          <w:lang w:val="en" w:eastAsia="en-GB"/>
        </w:rPr>
        <w:t xml:space="preserve"> etc. </w:t>
      </w:r>
    </w:p>
    <w:p w14:paraId="5B401A30" w14:textId="4BD25834" w:rsidR="007F5BBC" w:rsidRDefault="001963BD">
      <w:r>
        <w:rPr>
          <w:rFonts w:ascii="Arial" w:eastAsia="Times New Roman" w:hAnsi="Arial" w:cs="Arial"/>
          <w:color w:val="002060"/>
          <w:sz w:val="24"/>
          <w:szCs w:val="24"/>
          <w:lang w:val="en" w:eastAsia="en-GB"/>
        </w:rPr>
        <w:t>For further information</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visit </w:t>
      </w:r>
      <w:hyperlink r:id="rId13" w:history="1">
        <w:r>
          <w:rPr>
            <w:rStyle w:val="Hyperlink"/>
            <w:rFonts w:ascii="Arial" w:eastAsia="Times New Roman" w:hAnsi="Arial" w:cs="Arial"/>
            <w:sz w:val="24"/>
            <w:szCs w:val="24"/>
            <w:lang w:val="en" w:eastAsia="en-GB"/>
          </w:rPr>
          <w:t>WWW.NHS.uk</w:t>
        </w:r>
      </w:hyperlink>
      <w:r>
        <w:rPr>
          <w:rFonts w:ascii="Arial" w:eastAsia="Times New Roman" w:hAnsi="Arial" w:cs="Arial"/>
          <w:color w:val="002060"/>
          <w:sz w:val="24"/>
          <w:szCs w:val="24"/>
          <w:lang w:val="en" w:eastAsia="en-GB"/>
        </w:rPr>
        <w:t xml:space="preserve"> </w:t>
      </w:r>
    </w:p>
    <w:p w14:paraId="45397BEE" w14:textId="77777777" w:rsidR="007F5BBC" w:rsidRDefault="007F5BBC"/>
    <w:p w14:paraId="495420CB" w14:textId="5F8E9503" w:rsidR="007F5BBC" w:rsidRDefault="001963BD">
      <w:pPr>
        <w:rPr>
          <w:rFonts w:ascii="Arial" w:eastAsia="Times New Roman" w:hAnsi="Arial" w:cs="Arial"/>
          <w:b/>
          <w:color w:val="002060"/>
          <w:sz w:val="24"/>
          <w:szCs w:val="24"/>
          <w:lang w:val="en" w:eastAsia="en-GB"/>
        </w:rPr>
      </w:pPr>
      <w:r>
        <w:rPr>
          <w:rFonts w:ascii="Arial" w:eastAsia="Times New Roman" w:hAnsi="Arial" w:cs="Arial"/>
          <w:b/>
          <w:color w:val="002060"/>
          <w:sz w:val="24"/>
          <w:szCs w:val="24"/>
          <w:lang w:val="en" w:eastAsia="en-GB"/>
        </w:rPr>
        <w:t>Q: Can I book appointments for someone else</w:t>
      </w:r>
      <w:r w:rsidR="004B202A">
        <w:rPr>
          <w:rFonts w:ascii="Arial" w:eastAsia="Times New Roman" w:hAnsi="Arial" w:cs="Arial"/>
          <w:b/>
          <w:color w:val="002060"/>
          <w:sz w:val="24"/>
          <w:szCs w:val="24"/>
          <w:lang w:val="en" w:eastAsia="en-GB"/>
        </w:rPr>
        <w:t>?</w:t>
      </w:r>
    </w:p>
    <w:p w14:paraId="3B7AE297" w14:textId="77777777" w:rsidR="007F5BBC" w:rsidRDefault="001963BD">
      <w:pPr>
        <w:rPr>
          <w:rFonts w:ascii="Arial" w:hAnsi="Arial" w:cs="Arial"/>
          <w:color w:val="002060"/>
          <w:sz w:val="24"/>
          <w:szCs w:val="24"/>
          <w:shd w:val="clear" w:color="auto" w:fill="FFFFFF"/>
        </w:rPr>
      </w:pPr>
      <w:r>
        <w:rPr>
          <w:rFonts w:ascii="Arial" w:hAnsi="Arial" w:cs="Arial"/>
          <w:color w:val="002060"/>
          <w:sz w:val="24"/>
          <w:szCs w:val="24"/>
          <w:shd w:val="clear" w:color="auto" w:fill="FFFFFF"/>
        </w:rPr>
        <w:t xml:space="preserve">Proxy access is often used by the parents or recognised carers of young children, and recognised carers of adults. </w:t>
      </w:r>
    </w:p>
    <w:p w14:paraId="74538256" w14:textId="77777777" w:rsidR="007F5BBC" w:rsidRDefault="001963BD">
      <w:r>
        <w:rPr>
          <w:rFonts w:ascii="Arial" w:hAnsi="Arial" w:cs="Arial"/>
          <w:color w:val="002060"/>
          <w:sz w:val="24"/>
          <w:szCs w:val="24"/>
          <w:shd w:val="clear" w:color="auto" w:fill="FFFFFF"/>
        </w:rPr>
        <w:lastRenderedPageBreak/>
        <w:t>Proxy access allows someone other than the patient to book appointments and access parts of their GP online services account. The proxy is given their own online access account (rather than using the patient’s login details).</w:t>
      </w:r>
    </w:p>
    <w:p w14:paraId="42BC0205" w14:textId="77777777" w:rsidR="007F5BBC" w:rsidRDefault="001963BD">
      <w:r>
        <w:rPr>
          <w:rFonts w:ascii="Arial" w:eastAsia="Times New Roman" w:hAnsi="Arial" w:cs="Arial"/>
          <w:bCs/>
          <w:color w:val="002060"/>
          <w:sz w:val="24"/>
          <w:szCs w:val="24"/>
          <w:lang w:val="en" w:eastAsia="en-GB"/>
        </w:rPr>
        <w:t>For further information visit</w:t>
      </w:r>
      <w:r>
        <w:rPr>
          <w:rFonts w:ascii="Arial" w:eastAsia="Times New Roman" w:hAnsi="Arial" w:cs="Arial"/>
          <w:b/>
          <w:color w:val="002060"/>
          <w:sz w:val="24"/>
          <w:szCs w:val="24"/>
          <w:lang w:val="en" w:eastAsia="en-GB"/>
        </w:rPr>
        <w:t xml:space="preserve"> </w:t>
      </w:r>
      <w:hyperlink r:id="rId14" w:history="1">
        <w:r>
          <w:rPr>
            <w:rStyle w:val="Hyperlink"/>
            <w:sz w:val="24"/>
            <w:szCs w:val="24"/>
          </w:rPr>
          <w:t>NHS England » How proxy access works</w:t>
        </w:r>
      </w:hyperlink>
    </w:p>
    <w:p w14:paraId="41A65F7F" w14:textId="77777777" w:rsidR="007F5BBC" w:rsidRDefault="007F5BBC"/>
    <w:p w14:paraId="26AA5145" w14:textId="77777777" w:rsidR="007F5BBC" w:rsidRDefault="001963BD">
      <w:pPr>
        <w:rPr>
          <w:rFonts w:ascii="Arial" w:eastAsia="Times New Roman" w:hAnsi="Arial" w:cs="Arial"/>
          <w:b/>
          <w:bCs/>
          <w:color w:val="002060"/>
          <w:sz w:val="24"/>
          <w:szCs w:val="24"/>
          <w:lang w:val="en" w:eastAsia="en-GB"/>
        </w:rPr>
      </w:pPr>
      <w:r>
        <w:rPr>
          <w:rFonts w:ascii="Arial" w:eastAsia="Times New Roman" w:hAnsi="Arial" w:cs="Arial"/>
          <w:b/>
          <w:bCs/>
          <w:color w:val="002060"/>
          <w:sz w:val="24"/>
          <w:szCs w:val="24"/>
          <w:lang w:val="en" w:eastAsia="en-GB"/>
        </w:rPr>
        <w:t>Q: How do I arrange a home visit</w:t>
      </w:r>
    </w:p>
    <w:p w14:paraId="6EFC9E81" w14:textId="7BF770EC"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Symptoms are assessed over the telephone prior to a GP or acute visiting service (paramedic) attending or, in some cases</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you may be required to attend the surgery so as not to delay treatment and receive appropriate investigation. </w:t>
      </w:r>
    </w:p>
    <w:p w14:paraId="6C599DEB" w14:textId="77777777" w:rsidR="007F5BBC" w:rsidRDefault="007F5BBC">
      <w:pPr>
        <w:rPr>
          <w:rFonts w:ascii="Arial" w:eastAsia="Times New Roman" w:hAnsi="Arial" w:cs="Arial"/>
          <w:color w:val="002060"/>
          <w:sz w:val="24"/>
          <w:szCs w:val="24"/>
          <w:lang w:val="en" w:eastAsia="en-GB"/>
        </w:rPr>
      </w:pPr>
    </w:p>
    <w:p w14:paraId="450C1F4E" w14:textId="77777777" w:rsidR="007F5BBC" w:rsidRDefault="001963BD">
      <w:r>
        <w:rPr>
          <w:rFonts w:ascii="Arial" w:eastAsia="Times New Roman" w:hAnsi="Arial" w:cs="Arial"/>
          <w:b/>
          <w:bCs/>
          <w:color w:val="002060"/>
          <w:sz w:val="24"/>
          <w:szCs w:val="24"/>
          <w:lang w:val="en" w:eastAsia="en-GB"/>
        </w:rPr>
        <w:t>Q: Why can’t I see my usual doctor</w:t>
      </w:r>
      <w:r>
        <w:rPr>
          <w:rFonts w:ascii="Arial" w:hAnsi="Arial" w:cs="Arial"/>
          <w:b/>
          <w:iCs/>
          <w:color w:val="002060"/>
          <w:spacing w:val="22"/>
          <w:w w:val="83"/>
          <w:sz w:val="24"/>
          <w:szCs w:val="24"/>
        </w:rPr>
        <w:t>?</w:t>
      </w:r>
    </w:p>
    <w:p w14:paraId="7D19D291" w14:textId="77777777" w:rsidR="007F5BBC" w:rsidRDefault="001963BD">
      <w:r>
        <w:rPr>
          <w:rFonts w:ascii="Arial" w:hAnsi="Arial" w:cs="Arial"/>
          <w:bCs/>
          <w:iCs/>
          <w:color w:val="002060"/>
          <w:spacing w:val="2"/>
          <w:sz w:val="24"/>
          <w:szCs w:val="24"/>
        </w:rPr>
        <w:t xml:space="preserve">There are a number of reasons why your usual doctor may not be routinely available. </w:t>
      </w:r>
    </w:p>
    <w:p w14:paraId="62AFFFB5" w14:textId="77777777" w:rsidR="007F5BBC" w:rsidRDefault="001963BD">
      <w:pPr>
        <w:pStyle w:val="ListParagraph"/>
        <w:numPr>
          <w:ilvl w:val="0"/>
          <w:numId w:val="4"/>
        </w:numPr>
        <w:rPr>
          <w:rFonts w:ascii="Arial" w:hAnsi="Arial" w:cs="Arial"/>
          <w:bCs/>
          <w:iCs/>
          <w:color w:val="002060"/>
          <w:spacing w:val="2"/>
          <w:sz w:val="24"/>
          <w:szCs w:val="24"/>
        </w:rPr>
      </w:pPr>
      <w:r>
        <w:rPr>
          <w:rFonts w:ascii="Arial" w:hAnsi="Arial" w:cs="Arial"/>
          <w:bCs/>
          <w:iCs/>
          <w:color w:val="002060"/>
          <w:spacing w:val="2"/>
          <w:sz w:val="24"/>
          <w:szCs w:val="24"/>
        </w:rPr>
        <w:t xml:space="preserve">Senior doctors supervise medical students in consultation. This is essential for the future of the NHS. </w:t>
      </w:r>
    </w:p>
    <w:p w14:paraId="14F1A67D" w14:textId="5EB40FF5" w:rsidR="007F5BBC" w:rsidRDefault="001963BD">
      <w:pPr>
        <w:pStyle w:val="ListParagraph"/>
        <w:numPr>
          <w:ilvl w:val="0"/>
          <w:numId w:val="4"/>
        </w:numPr>
        <w:rPr>
          <w:rFonts w:ascii="Arial" w:hAnsi="Arial" w:cs="Arial"/>
          <w:bCs/>
          <w:iCs/>
          <w:color w:val="002060"/>
          <w:spacing w:val="2"/>
          <w:sz w:val="24"/>
          <w:szCs w:val="24"/>
        </w:rPr>
      </w:pPr>
      <w:r>
        <w:rPr>
          <w:rFonts w:ascii="Arial" w:hAnsi="Arial" w:cs="Arial"/>
          <w:bCs/>
          <w:iCs/>
          <w:color w:val="002060"/>
          <w:spacing w:val="2"/>
          <w:sz w:val="24"/>
          <w:szCs w:val="24"/>
        </w:rPr>
        <w:t>Emergency /</w:t>
      </w:r>
      <w:r w:rsidR="004B202A">
        <w:rPr>
          <w:rFonts w:ascii="Arial" w:hAnsi="Arial" w:cs="Arial"/>
          <w:bCs/>
          <w:iCs/>
          <w:color w:val="002060"/>
          <w:spacing w:val="2"/>
          <w:sz w:val="24"/>
          <w:szCs w:val="24"/>
        </w:rPr>
        <w:t xml:space="preserve"> </w:t>
      </w:r>
      <w:r>
        <w:rPr>
          <w:rFonts w:ascii="Arial" w:hAnsi="Arial" w:cs="Arial"/>
          <w:bCs/>
          <w:iCs/>
          <w:color w:val="002060"/>
          <w:spacing w:val="2"/>
          <w:sz w:val="24"/>
          <w:szCs w:val="24"/>
        </w:rPr>
        <w:t>on-call duties</w:t>
      </w:r>
    </w:p>
    <w:p w14:paraId="158CB3D3" w14:textId="57009919" w:rsidR="007F5BBC" w:rsidRDefault="001963BD">
      <w:pPr>
        <w:pStyle w:val="ListParagraph"/>
        <w:numPr>
          <w:ilvl w:val="0"/>
          <w:numId w:val="4"/>
        </w:numPr>
        <w:rPr>
          <w:rFonts w:ascii="Arial" w:hAnsi="Arial" w:cs="Arial"/>
          <w:bCs/>
          <w:iCs/>
          <w:color w:val="002060"/>
          <w:spacing w:val="2"/>
          <w:sz w:val="24"/>
          <w:szCs w:val="24"/>
        </w:rPr>
      </w:pPr>
      <w:r>
        <w:rPr>
          <w:rFonts w:ascii="Arial" w:hAnsi="Arial" w:cs="Arial"/>
          <w:bCs/>
          <w:iCs/>
          <w:color w:val="002060"/>
          <w:spacing w:val="2"/>
          <w:sz w:val="24"/>
          <w:szCs w:val="24"/>
        </w:rPr>
        <w:t>Annual leave</w:t>
      </w:r>
    </w:p>
    <w:p w14:paraId="51DB51C9" w14:textId="40682EAB" w:rsidR="007F5BBC" w:rsidRDefault="001963BD">
      <w:pPr>
        <w:pStyle w:val="ListParagraph"/>
        <w:numPr>
          <w:ilvl w:val="0"/>
          <w:numId w:val="4"/>
        </w:numPr>
        <w:rPr>
          <w:rFonts w:ascii="Arial" w:hAnsi="Arial" w:cs="Arial"/>
          <w:bCs/>
          <w:iCs/>
          <w:color w:val="002060"/>
          <w:spacing w:val="2"/>
          <w:sz w:val="24"/>
          <w:szCs w:val="24"/>
        </w:rPr>
      </w:pPr>
      <w:r>
        <w:rPr>
          <w:rFonts w:ascii="Arial" w:hAnsi="Arial" w:cs="Arial"/>
          <w:bCs/>
          <w:iCs/>
          <w:color w:val="002060"/>
          <w:spacing w:val="2"/>
          <w:sz w:val="24"/>
          <w:szCs w:val="24"/>
        </w:rPr>
        <w:t xml:space="preserve">Continuity is prioritised for </w:t>
      </w:r>
      <w:r w:rsidR="004B202A">
        <w:rPr>
          <w:rFonts w:ascii="Arial" w:hAnsi="Arial" w:cs="Arial"/>
          <w:bCs/>
          <w:iCs/>
          <w:color w:val="002060"/>
          <w:spacing w:val="2"/>
          <w:sz w:val="24"/>
          <w:szCs w:val="24"/>
        </w:rPr>
        <w:t>G</w:t>
      </w:r>
      <w:r>
        <w:rPr>
          <w:rFonts w:ascii="Arial" w:hAnsi="Arial" w:cs="Arial"/>
          <w:bCs/>
          <w:iCs/>
          <w:color w:val="002060"/>
          <w:spacing w:val="2"/>
          <w:sz w:val="24"/>
          <w:szCs w:val="24"/>
        </w:rPr>
        <w:t xml:space="preserve">old </w:t>
      </w:r>
      <w:r w:rsidR="004B202A">
        <w:rPr>
          <w:rFonts w:ascii="Arial" w:hAnsi="Arial" w:cs="Arial"/>
          <w:bCs/>
          <w:iCs/>
          <w:color w:val="002060"/>
          <w:spacing w:val="2"/>
          <w:sz w:val="24"/>
          <w:szCs w:val="24"/>
        </w:rPr>
        <w:t>S</w:t>
      </w:r>
      <w:r>
        <w:rPr>
          <w:rFonts w:ascii="Arial" w:hAnsi="Arial" w:cs="Arial"/>
          <w:bCs/>
          <w:iCs/>
          <w:color w:val="002060"/>
          <w:spacing w:val="2"/>
          <w:sz w:val="24"/>
          <w:szCs w:val="24"/>
        </w:rPr>
        <w:t xml:space="preserve">tandard, housebound and end-of-life  patients. </w:t>
      </w:r>
    </w:p>
    <w:p w14:paraId="65DD6555" w14:textId="77777777" w:rsidR="007F5BBC" w:rsidRDefault="001963BD">
      <w:pPr>
        <w:rPr>
          <w:rFonts w:ascii="Arial" w:hAnsi="Arial" w:cs="Arial"/>
          <w:bCs/>
          <w:iCs/>
          <w:color w:val="002060"/>
          <w:spacing w:val="2"/>
          <w:sz w:val="24"/>
          <w:szCs w:val="24"/>
        </w:rPr>
      </w:pPr>
      <w:r>
        <w:rPr>
          <w:rFonts w:ascii="Arial" w:hAnsi="Arial" w:cs="Arial"/>
          <w:bCs/>
          <w:iCs/>
          <w:color w:val="002060"/>
          <w:spacing w:val="2"/>
          <w:sz w:val="24"/>
          <w:szCs w:val="24"/>
        </w:rPr>
        <w:t xml:space="preserve"> </w:t>
      </w:r>
    </w:p>
    <w:p w14:paraId="79855B7F" w14:textId="77777777" w:rsidR="007F5BBC" w:rsidRDefault="001963BD">
      <w:pPr>
        <w:rPr>
          <w:rFonts w:ascii="Arial" w:eastAsia="Times New Roman" w:hAnsi="Arial" w:cs="Arial"/>
          <w:b/>
          <w:bCs/>
          <w:color w:val="002060"/>
          <w:sz w:val="24"/>
          <w:szCs w:val="24"/>
          <w:lang w:val="en" w:eastAsia="en-GB"/>
        </w:rPr>
      </w:pPr>
      <w:r>
        <w:rPr>
          <w:rFonts w:ascii="Arial" w:eastAsia="Times New Roman" w:hAnsi="Arial" w:cs="Arial"/>
          <w:b/>
          <w:bCs/>
          <w:color w:val="002060"/>
          <w:sz w:val="24"/>
          <w:szCs w:val="24"/>
          <w:lang w:val="en" w:eastAsia="en-GB"/>
        </w:rPr>
        <w:t>Q: Can I get test results without an appointment?</w:t>
      </w:r>
    </w:p>
    <w:p w14:paraId="0C140D61" w14:textId="7777777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Once results are returned from the lab, the doctor comments on them. This is a generic comment such e.g. ‘book a routine appointment’. </w:t>
      </w:r>
    </w:p>
    <w:p w14:paraId="7851E7A0" w14:textId="77D31F53" w:rsidR="007F5BBC" w:rsidRDefault="001963BD">
      <w:r>
        <w:rPr>
          <w:rFonts w:ascii="Arial" w:eastAsia="Times New Roman" w:hAnsi="Arial" w:cs="Arial"/>
          <w:color w:val="002060"/>
          <w:sz w:val="24"/>
          <w:szCs w:val="24"/>
          <w:lang w:val="en" w:eastAsia="en-GB"/>
        </w:rPr>
        <w:t xml:space="preserve">An invitation is sent via SMS text with an appointment booking link, alternatively reception contact patients via telephone. Due to the sheer volume of test results coming in, the practice </w:t>
      </w:r>
      <w:r>
        <w:rPr>
          <w:rFonts w:ascii="Arial" w:eastAsia="Times New Roman" w:hAnsi="Arial" w:cs="Arial"/>
          <w:color w:val="002060"/>
          <w:sz w:val="24"/>
          <w:szCs w:val="24"/>
          <w:u w:val="single"/>
          <w:lang w:val="en" w:eastAsia="en-GB"/>
        </w:rPr>
        <w:t>doesn’t</w:t>
      </w:r>
      <w:r>
        <w:rPr>
          <w:rFonts w:ascii="Arial" w:eastAsia="Times New Roman" w:hAnsi="Arial" w:cs="Arial"/>
          <w:color w:val="002060"/>
          <w:sz w:val="24"/>
          <w:szCs w:val="24"/>
          <w:lang w:val="en" w:eastAsia="en-GB"/>
        </w:rPr>
        <w:t xml:space="preserve"> follow-up normal results.  </w:t>
      </w:r>
    </w:p>
    <w:p w14:paraId="792FD776" w14:textId="79659EBF" w:rsidR="007F5BBC" w:rsidRDefault="001963BD">
      <w:r>
        <w:rPr>
          <w:rFonts w:ascii="Arial" w:eastAsia="Times New Roman" w:hAnsi="Arial" w:cs="Arial"/>
          <w:color w:val="002060"/>
          <w:sz w:val="24"/>
          <w:szCs w:val="24"/>
          <w:lang w:val="en" w:eastAsia="en-GB"/>
        </w:rPr>
        <w:t xml:space="preserve">Results can be checked via your NHS APP, online access account or by calling reception on 01509 220960. </w:t>
      </w:r>
    </w:p>
    <w:p w14:paraId="3B69D143" w14:textId="77777777" w:rsidR="007F5BBC" w:rsidRDefault="007F5BBC">
      <w:pPr>
        <w:rPr>
          <w:rFonts w:ascii="Arial" w:eastAsia="Times New Roman" w:hAnsi="Arial" w:cs="Arial"/>
          <w:color w:val="002060"/>
          <w:sz w:val="24"/>
          <w:szCs w:val="24"/>
          <w:lang w:eastAsia="en-GB"/>
        </w:rPr>
      </w:pPr>
    </w:p>
    <w:p w14:paraId="658DD9DE" w14:textId="77777777" w:rsidR="007F5BBC" w:rsidRDefault="007F5BBC">
      <w:pPr>
        <w:rPr>
          <w:rFonts w:ascii="Arial" w:eastAsia="Times New Roman" w:hAnsi="Arial" w:cs="Arial"/>
          <w:color w:val="002060"/>
          <w:sz w:val="24"/>
          <w:szCs w:val="24"/>
          <w:lang w:val="en" w:eastAsia="en-GB"/>
        </w:rPr>
      </w:pPr>
    </w:p>
    <w:p w14:paraId="0DEC1462" w14:textId="77777777" w:rsidR="007F5BBC" w:rsidRDefault="007F5BBC">
      <w:pPr>
        <w:rPr>
          <w:rFonts w:ascii="Arial" w:eastAsia="Times New Roman" w:hAnsi="Arial" w:cs="Arial"/>
          <w:color w:val="002060"/>
          <w:sz w:val="24"/>
          <w:szCs w:val="24"/>
          <w:lang w:eastAsia="en-GB"/>
        </w:rPr>
      </w:pPr>
    </w:p>
    <w:p w14:paraId="34D6BB4F" w14:textId="77777777" w:rsidR="007F5BBC" w:rsidRDefault="001963BD">
      <w:pPr>
        <w:pageBreakBefore/>
        <w:suppressAutoHyphens w:val="0"/>
        <w:rPr>
          <w:rFonts w:ascii="Arial" w:eastAsia="Times New Roman" w:hAnsi="Arial" w:cs="Arial"/>
          <w:b/>
          <w:bCs/>
          <w:color w:val="002060"/>
          <w:sz w:val="24"/>
          <w:szCs w:val="24"/>
          <w:lang w:val="en" w:eastAsia="en-GB"/>
        </w:rPr>
      </w:pPr>
      <w:r>
        <w:rPr>
          <w:rFonts w:ascii="Arial" w:eastAsia="Times New Roman" w:hAnsi="Arial" w:cs="Arial"/>
          <w:b/>
          <w:bCs/>
          <w:color w:val="002060"/>
          <w:sz w:val="24"/>
          <w:szCs w:val="24"/>
          <w:lang w:val="en" w:eastAsia="en-GB"/>
        </w:rPr>
        <w:lastRenderedPageBreak/>
        <w:t>Appendix of services:</w:t>
      </w:r>
    </w:p>
    <w:p w14:paraId="2CDC9905" w14:textId="77777777" w:rsidR="007F5BBC" w:rsidRDefault="007F5BBC">
      <w:pPr>
        <w:rPr>
          <w:rFonts w:ascii="Arial" w:eastAsia="Times New Roman" w:hAnsi="Arial" w:cs="Arial"/>
          <w:color w:val="002060"/>
          <w:sz w:val="24"/>
          <w:szCs w:val="24"/>
          <w:lang w:val="en" w:eastAsia="en-GB"/>
        </w:rPr>
      </w:pPr>
    </w:p>
    <w:p w14:paraId="25E72E0F" w14:textId="77777777" w:rsidR="007F5BBC" w:rsidRDefault="001963BD">
      <w:pPr>
        <w:rPr>
          <w:rFonts w:ascii="Arial" w:hAnsi="Arial" w:cs="Arial"/>
          <w:color w:val="002060"/>
          <w:sz w:val="24"/>
          <w:szCs w:val="24"/>
        </w:rPr>
      </w:pPr>
      <w:r>
        <w:rPr>
          <w:rFonts w:ascii="Arial" w:hAnsi="Arial" w:cs="Arial"/>
          <w:color w:val="002060"/>
          <w:sz w:val="24"/>
          <w:szCs w:val="24"/>
        </w:rPr>
        <w:tab/>
      </w:r>
    </w:p>
    <w:p w14:paraId="30DEB5BD" w14:textId="77777777" w:rsidR="007F5BBC" w:rsidRDefault="001963BD">
      <w:pPr>
        <w:rPr>
          <w:rFonts w:ascii="Arial" w:hAnsi="Arial" w:cs="Arial"/>
          <w:b/>
          <w:color w:val="002060"/>
          <w:sz w:val="24"/>
          <w:szCs w:val="24"/>
        </w:rPr>
      </w:pPr>
      <w:r>
        <w:rPr>
          <w:rFonts w:ascii="Arial" w:hAnsi="Arial" w:cs="Arial"/>
          <w:b/>
          <w:color w:val="002060"/>
          <w:sz w:val="24"/>
          <w:szCs w:val="24"/>
        </w:rPr>
        <w:t xml:space="preserve">What is Pharmacy First? </w:t>
      </w:r>
    </w:p>
    <w:p w14:paraId="6AEEE7A7" w14:textId="77777777" w:rsidR="007F5BBC" w:rsidRDefault="001963BD">
      <w:pPr>
        <w:rPr>
          <w:rFonts w:ascii="Arial" w:hAnsi="Arial" w:cs="Arial"/>
          <w:color w:val="002060"/>
          <w:sz w:val="24"/>
          <w:szCs w:val="24"/>
        </w:rPr>
      </w:pPr>
      <w:r>
        <w:rPr>
          <w:rFonts w:ascii="Arial" w:hAnsi="Arial" w:cs="Arial"/>
          <w:color w:val="002060"/>
          <w:sz w:val="24"/>
          <w:szCs w:val="24"/>
        </w:rPr>
        <w:t>Pharmacists offer advice and prescribe medication for the following minor ailments and conditions:</w:t>
      </w:r>
    </w:p>
    <w:p w14:paraId="6A39E342" w14:textId="77777777" w:rsidR="007F5BBC" w:rsidRDefault="001963BD">
      <w:pPr>
        <w:rPr>
          <w:rFonts w:ascii="Arial" w:hAnsi="Arial" w:cs="Arial"/>
          <w:color w:val="002060"/>
          <w:sz w:val="24"/>
          <w:szCs w:val="24"/>
        </w:rPr>
      </w:pPr>
      <w:r>
        <w:rPr>
          <w:rFonts w:ascii="Arial" w:hAnsi="Arial" w:cs="Arial"/>
          <w:color w:val="002060"/>
          <w:sz w:val="24"/>
          <w:szCs w:val="24"/>
        </w:rPr>
        <w:t xml:space="preserve"> Cough </w:t>
      </w: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 Cold</w:t>
      </w:r>
      <w:r>
        <w:rPr>
          <w:rFonts w:ascii="Arial" w:hAnsi="Arial" w:cs="Arial"/>
          <w:color w:val="002060"/>
          <w:sz w:val="24"/>
          <w:szCs w:val="24"/>
        </w:rPr>
        <w:tab/>
      </w:r>
      <w:r>
        <w:rPr>
          <w:rFonts w:ascii="Arial" w:hAnsi="Arial" w:cs="Arial"/>
          <w:color w:val="002060"/>
          <w:sz w:val="24"/>
          <w:szCs w:val="24"/>
        </w:rPr>
        <w:tab/>
        <w:t xml:space="preserve"> </w:t>
      </w:r>
      <w:r>
        <w:rPr>
          <w:rFonts w:ascii="Arial" w:hAnsi="Arial" w:cs="Arial"/>
          <w:color w:val="002060"/>
          <w:sz w:val="24"/>
          <w:szCs w:val="24"/>
        </w:rPr>
        <w:t> Sore throat</w:t>
      </w:r>
    </w:p>
    <w:p w14:paraId="49D042E7" w14:textId="77777777" w:rsidR="007F5BBC" w:rsidRDefault="001963BD">
      <w:pPr>
        <w:rPr>
          <w:rFonts w:ascii="Arial" w:hAnsi="Arial" w:cs="Arial"/>
          <w:color w:val="002060"/>
          <w:sz w:val="24"/>
          <w:szCs w:val="24"/>
        </w:rPr>
      </w:pPr>
      <w:r>
        <w:rPr>
          <w:rFonts w:ascii="Arial" w:hAnsi="Arial" w:cs="Arial"/>
          <w:color w:val="002060"/>
          <w:sz w:val="24"/>
          <w:szCs w:val="24"/>
        </w:rPr>
        <w:t xml:space="preserve"> Fever </w:t>
      </w: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 Earache</w:t>
      </w:r>
      <w:r>
        <w:rPr>
          <w:rFonts w:ascii="Arial" w:hAnsi="Arial" w:cs="Arial"/>
          <w:color w:val="002060"/>
          <w:sz w:val="24"/>
          <w:szCs w:val="24"/>
        </w:rPr>
        <w:tab/>
      </w:r>
      <w:r>
        <w:rPr>
          <w:rFonts w:ascii="Arial" w:hAnsi="Arial" w:cs="Arial"/>
          <w:color w:val="002060"/>
          <w:sz w:val="24"/>
          <w:szCs w:val="24"/>
        </w:rPr>
        <w:tab/>
        <w:t xml:space="preserve"> </w:t>
      </w:r>
      <w:r>
        <w:rPr>
          <w:rFonts w:ascii="Arial" w:hAnsi="Arial" w:cs="Arial"/>
          <w:color w:val="002060"/>
          <w:sz w:val="24"/>
          <w:szCs w:val="24"/>
        </w:rPr>
        <w:t> Thrush</w:t>
      </w:r>
    </w:p>
    <w:p w14:paraId="55A36F49" w14:textId="77777777" w:rsidR="007F5BBC" w:rsidRDefault="001963BD">
      <w:pPr>
        <w:rPr>
          <w:rFonts w:ascii="Arial" w:hAnsi="Arial" w:cs="Arial"/>
          <w:color w:val="002060"/>
          <w:sz w:val="24"/>
          <w:szCs w:val="24"/>
        </w:rPr>
      </w:pPr>
      <w:r>
        <w:rPr>
          <w:rFonts w:ascii="Arial" w:hAnsi="Arial" w:cs="Arial"/>
          <w:color w:val="002060"/>
          <w:sz w:val="24"/>
          <w:szCs w:val="24"/>
        </w:rPr>
        <w:t xml:space="preserve"> Teething </w:t>
      </w:r>
      <w:r>
        <w:rPr>
          <w:rFonts w:ascii="Arial" w:hAnsi="Arial" w:cs="Arial"/>
          <w:color w:val="002060"/>
          <w:sz w:val="24"/>
          <w:szCs w:val="24"/>
        </w:rPr>
        <w:tab/>
      </w:r>
      <w:r>
        <w:rPr>
          <w:rFonts w:ascii="Arial" w:hAnsi="Arial" w:cs="Arial"/>
          <w:color w:val="002060"/>
          <w:sz w:val="24"/>
          <w:szCs w:val="24"/>
        </w:rPr>
        <w:tab/>
      </w:r>
      <w:r>
        <w:rPr>
          <w:rFonts w:ascii="Arial" w:hAnsi="Arial" w:cs="Arial"/>
          <w:color w:val="002060"/>
          <w:sz w:val="24"/>
          <w:szCs w:val="24"/>
        </w:rPr>
        <w:t> Threadworms</w:t>
      </w:r>
    </w:p>
    <w:p w14:paraId="79F1156A" w14:textId="77777777" w:rsidR="007F5BBC" w:rsidRDefault="001963BD">
      <w:pPr>
        <w:rPr>
          <w:rFonts w:ascii="Arial" w:hAnsi="Arial" w:cs="Arial"/>
          <w:color w:val="002060"/>
          <w:sz w:val="24"/>
          <w:szCs w:val="24"/>
        </w:rPr>
      </w:pPr>
      <w:r>
        <w:rPr>
          <w:rFonts w:ascii="Arial" w:hAnsi="Arial" w:cs="Arial"/>
          <w:color w:val="002060"/>
          <w:sz w:val="24"/>
          <w:szCs w:val="24"/>
        </w:rPr>
        <w:t xml:space="preserve"> Blocked nose </w:t>
      </w:r>
      <w:r>
        <w:rPr>
          <w:rFonts w:ascii="Arial" w:hAnsi="Arial" w:cs="Arial"/>
          <w:color w:val="002060"/>
          <w:sz w:val="24"/>
          <w:szCs w:val="24"/>
        </w:rPr>
        <w:tab/>
      </w:r>
      <w:r>
        <w:rPr>
          <w:rFonts w:ascii="Arial" w:hAnsi="Arial" w:cs="Arial"/>
          <w:color w:val="002060"/>
          <w:sz w:val="24"/>
          <w:szCs w:val="24"/>
        </w:rPr>
        <w:t> Hayfever</w:t>
      </w:r>
    </w:p>
    <w:p w14:paraId="30CF71CE" w14:textId="77777777" w:rsidR="007F5BBC" w:rsidRDefault="001963BD">
      <w:pPr>
        <w:rPr>
          <w:rFonts w:ascii="Arial" w:hAnsi="Arial" w:cs="Arial"/>
          <w:color w:val="002060"/>
          <w:sz w:val="24"/>
          <w:szCs w:val="24"/>
        </w:rPr>
      </w:pPr>
      <w:r>
        <w:rPr>
          <w:rFonts w:ascii="Arial" w:hAnsi="Arial" w:cs="Arial"/>
          <w:color w:val="002060"/>
          <w:sz w:val="24"/>
          <w:szCs w:val="24"/>
        </w:rPr>
        <w:t xml:space="preserve"> Athlete’s foot </w:t>
      </w:r>
      <w:r>
        <w:rPr>
          <w:rFonts w:ascii="Arial" w:hAnsi="Arial" w:cs="Arial"/>
          <w:color w:val="002060"/>
          <w:sz w:val="24"/>
          <w:szCs w:val="24"/>
        </w:rPr>
        <w:tab/>
      </w:r>
      <w:r>
        <w:rPr>
          <w:rFonts w:ascii="Arial" w:hAnsi="Arial" w:cs="Arial"/>
          <w:color w:val="002060"/>
          <w:sz w:val="24"/>
          <w:szCs w:val="24"/>
        </w:rPr>
        <w:t> Diarrhoea</w:t>
      </w:r>
    </w:p>
    <w:p w14:paraId="214DADB3" w14:textId="77777777" w:rsidR="007F5BBC" w:rsidRDefault="001963BD">
      <w:pPr>
        <w:rPr>
          <w:rFonts w:ascii="Arial" w:hAnsi="Arial" w:cs="Arial"/>
          <w:color w:val="002060"/>
          <w:sz w:val="24"/>
          <w:szCs w:val="24"/>
        </w:rPr>
      </w:pPr>
      <w:r>
        <w:rPr>
          <w:rFonts w:ascii="Arial" w:hAnsi="Arial" w:cs="Arial"/>
          <w:color w:val="002060"/>
          <w:sz w:val="24"/>
          <w:szCs w:val="24"/>
        </w:rPr>
        <w:t xml:space="preserve"> Cold sores </w:t>
      </w:r>
      <w:r>
        <w:rPr>
          <w:rFonts w:ascii="Arial" w:hAnsi="Arial" w:cs="Arial"/>
          <w:color w:val="002060"/>
          <w:sz w:val="24"/>
          <w:szCs w:val="24"/>
        </w:rPr>
        <w:tab/>
      </w:r>
      <w:r>
        <w:rPr>
          <w:rFonts w:ascii="Arial" w:hAnsi="Arial" w:cs="Arial"/>
          <w:color w:val="002060"/>
          <w:sz w:val="24"/>
          <w:szCs w:val="24"/>
        </w:rPr>
        <w:t> Skin rashes</w:t>
      </w:r>
    </w:p>
    <w:p w14:paraId="3C0D78E8" w14:textId="77777777" w:rsidR="007F5BBC" w:rsidRDefault="001963BD">
      <w:pPr>
        <w:rPr>
          <w:rFonts w:ascii="Arial" w:hAnsi="Arial" w:cs="Arial"/>
          <w:color w:val="002060"/>
          <w:sz w:val="24"/>
          <w:szCs w:val="24"/>
        </w:rPr>
      </w:pPr>
      <w:r>
        <w:rPr>
          <w:rFonts w:ascii="Arial" w:hAnsi="Arial" w:cs="Arial"/>
          <w:color w:val="002060"/>
          <w:sz w:val="24"/>
          <w:szCs w:val="24"/>
        </w:rPr>
        <w:t xml:space="preserve"> Eye infections </w:t>
      </w:r>
      <w:r>
        <w:rPr>
          <w:rFonts w:ascii="Arial" w:hAnsi="Arial" w:cs="Arial"/>
          <w:color w:val="002060"/>
          <w:sz w:val="24"/>
          <w:szCs w:val="24"/>
        </w:rPr>
        <w:tab/>
      </w:r>
      <w:r>
        <w:rPr>
          <w:rFonts w:ascii="Arial" w:hAnsi="Arial" w:cs="Arial"/>
          <w:color w:val="002060"/>
          <w:sz w:val="24"/>
          <w:szCs w:val="24"/>
        </w:rPr>
        <w:t> Mouth ulcers</w:t>
      </w:r>
    </w:p>
    <w:p w14:paraId="6BE41DB1" w14:textId="77777777" w:rsidR="007F5BBC" w:rsidRDefault="007F5BBC">
      <w:pPr>
        <w:rPr>
          <w:rFonts w:ascii="Arial" w:hAnsi="Arial" w:cs="Arial"/>
          <w:color w:val="002060"/>
          <w:sz w:val="24"/>
          <w:szCs w:val="24"/>
        </w:rPr>
      </w:pPr>
    </w:p>
    <w:p w14:paraId="2953FF18" w14:textId="77777777" w:rsidR="007F5BBC" w:rsidRDefault="007F5BBC">
      <w:pPr>
        <w:ind w:firstLine="720"/>
        <w:rPr>
          <w:rFonts w:ascii="Arial" w:hAnsi="Arial" w:cs="Arial"/>
          <w:color w:val="002060"/>
          <w:sz w:val="24"/>
          <w:szCs w:val="24"/>
        </w:rPr>
      </w:pPr>
    </w:p>
    <w:p w14:paraId="166E15DC" w14:textId="77777777" w:rsidR="007F5BBC" w:rsidRDefault="001963BD">
      <w:pPr>
        <w:rPr>
          <w:rFonts w:ascii="Arial" w:hAnsi="Arial" w:cs="Arial"/>
          <w:b/>
          <w:color w:val="002060"/>
          <w:sz w:val="24"/>
          <w:szCs w:val="24"/>
        </w:rPr>
      </w:pPr>
      <w:r>
        <w:rPr>
          <w:rFonts w:ascii="Arial" w:hAnsi="Arial" w:cs="Arial"/>
          <w:b/>
          <w:color w:val="002060"/>
          <w:sz w:val="24"/>
          <w:szCs w:val="24"/>
        </w:rPr>
        <w:t>What is a Social Prescriber?</w:t>
      </w:r>
    </w:p>
    <w:p w14:paraId="1849601B" w14:textId="4A87FF4B" w:rsidR="007F5BBC" w:rsidRDefault="001963BD">
      <w:pPr>
        <w:rPr>
          <w:rFonts w:ascii="Arial" w:hAnsi="Arial" w:cs="Arial"/>
          <w:color w:val="002060"/>
          <w:sz w:val="24"/>
          <w:szCs w:val="24"/>
        </w:rPr>
      </w:pPr>
      <w:r>
        <w:rPr>
          <w:rFonts w:ascii="Arial" w:hAnsi="Arial" w:cs="Arial"/>
          <w:color w:val="002060"/>
          <w:sz w:val="24"/>
          <w:szCs w:val="24"/>
        </w:rPr>
        <w:t>Social Prescriber</w:t>
      </w:r>
      <w:r w:rsidR="004B202A">
        <w:rPr>
          <w:rFonts w:ascii="Arial" w:hAnsi="Arial" w:cs="Arial"/>
          <w:color w:val="002060"/>
          <w:sz w:val="24"/>
          <w:szCs w:val="24"/>
        </w:rPr>
        <w:t>s</w:t>
      </w:r>
      <w:r>
        <w:rPr>
          <w:rFonts w:ascii="Arial" w:hAnsi="Arial" w:cs="Arial"/>
          <w:color w:val="002060"/>
          <w:sz w:val="24"/>
          <w:szCs w:val="24"/>
        </w:rPr>
        <w:t xml:space="preserve"> offer support for the following:</w:t>
      </w:r>
    </w:p>
    <w:p w14:paraId="51F8B4B7" w14:textId="36528C7D" w:rsidR="007F5BBC" w:rsidRDefault="001963BD">
      <w:pPr>
        <w:rPr>
          <w:rFonts w:ascii="Arial" w:hAnsi="Arial" w:cs="Arial"/>
          <w:color w:val="002060"/>
          <w:sz w:val="24"/>
          <w:szCs w:val="24"/>
        </w:rPr>
      </w:pPr>
      <w:r>
        <w:rPr>
          <w:rFonts w:ascii="Arial" w:hAnsi="Arial" w:cs="Arial"/>
          <w:color w:val="002060"/>
          <w:sz w:val="24"/>
          <w:szCs w:val="24"/>
        </w:rPr>
        <w:t xml:space="preserve"> </w:t>
      </w:r>
      <w:r w:rsidR="004B202A">
        <w:rPr>
          <w:rFonts w:ascii="Arial" w:hAnsi="Arial" w:cs="Arial"/>
          <w:color w:val="002060"/>
          <w:sz w:val="24"/>
          <w:szCs w:val="24"/>
        </w:rPr>
        <w:t>L</w:t>
      </w:r>
      <w:r>
        <w:rPr>
          <w:rFonts w:ascii="Arial" w:hAnsi="Arial" w:cs="Arial"/>
          <w:color w:val="002060"/>
          <w:sz w:val="24"/>
          <w:szCs w:val="24"/>
        </w:rPr>
        <w:t>oneliness and social isolation</w:t>
      </w:r>
    </w:p>
    <w:p w14:paraId="4D39A034" w14:textId="77777777" w:rsidR="007F5BBC" w:rsidRDefault="001963BD">
      <w:pPr>
        <w:rPr>
          <w:rFonts w:ascii="Arial" w:hAnsi="Arial" w:cs="Arial"/>
          <w:color w:val="002060"/>
          <w:sz w:val="24"/>
          <w:szCs w:val="24"/>
        </w:rPr>
      </w:pPr>
      <w:r>
        <w:rPr>
          <w:rFonts w:ascii="Arial" w:hAnsi="Arial" w:cs="Arial"/>
          <w:color w:val="002060"/>
          <w:sz w:val="24"/>
          <w:szCs w:val="24"/>
        </w:rPr>
        <w:t> Finance, debt and benefit advice</w:t>
      </w:r>
    </w:p>
    <w:p w14:paraId="36C3CEEC" w14:textId="77777777" w:rsidR="007F5BBC" w:rsidRDefault="001963BD">
      <w:pPr>
        <w:rPr>
          <w:rFonts w:ascii="Arial" w:hAnsi="Arial" w:cs="Arial"/>
          <w:color w:val="002060"/>
          <w:sz w:val="24"/>
          <w:szCs w:val="24"/>
        </w:rPr>
      </w:pPr>
      <w:r>
        <w:rPr>
          <w:rFonts w:ascii="Arial" w:hAnsi="Arial" w:cs="Arial"/>
          <w:color w:val="002060"/>
          <w:sz w:val="24"/>
          <w:szCs w:val="24"/>
        </w:rPr>
        <w:t> Housing / environment advice</w:t>
      </w:r>
    </w:p>
    <w:p w14:paraId="10E5FA05" w14:textId="77777777" w:rsidR="007F5BBC" w:rsidRDefault="001963BD">
      <w:pPr>
        <w:rPr>
          <w:rFonts w:ascii="Arial" w:hAnsi="Arial" w:cs="Arial"/>
          <w:color w:val="002060"/>
          <w:sz w:val="24"/>
          <w:szCs w:val="24"/>
        </w:rPr>
      </w:pPr>
      <w:r>
        <w:rPr>
          <w:rFonts w:ascii="Arial" w:hAnsi="Arial" w:cs="Arial"/>
          <w:color w:val="002060"/>
          <w:sz w:val="24"/>
          <w:szCs w:val="24"/>
        </w:rPr>
        <w:t> Education, training and employment</w:t>
      </w:r>
    </w:p>
    <w:p w14:paraId="61B553D4" w14:textId="77777777" w:rsidR="007F5BBC" w:rsidRDefault="001963BD">
      <w:pPr>
        <w:rPr>
          <w:rFonts w:ascii="Arial" w:hAnsi="Arial" w:cs="Arial"/>
          <w:color w:val="002060"/>
          <w:sz w:val="24"/>
          <w:szCs w:val="24"/>
        </w:rPr>
      </w:pPr>
      <w:r>
        <w:rPr>
          <w:rFonts w:ascii="Arial" w:hAnsi="Arial" w:cs="Arial"/>
          <w:color w:val="002060"/>
          <w:sz w:val="24"/>
          <w:szCs w:val="24"/>
        </w:rPr>
        <w:t> Mental health and wellbeing</w:t>
      </w:r>
    </w:p>
    <w:p w14:paraId="045DC6D5" w14:textId="77777777" w:rsidR="007F5BBC" w:rsidRDefault="001963BD">
      <w:pPr>
        <w:rPr>
          <w:rFonts w:ascii="Arial" w:hAnsi="Arial" w:cs="Arial"/>
          <w:color w:val="002060"/>
          <w:sz w:val="24"/>
          <w:szCs w:val="24"/>
        </w:rPr>
      </w:pPr>
      <w:r>
        <w:rPr>
          <w:rFonts w:ascii="Arial" w:hAnsi="Arial" w:cs="Arial"/>
          <w:color w:val="002060"/>
          <w:sz w:val="24"/>
          <w:szCs w:val="24"/>
        </w:rPr>
        <w:t> Long Term Conditions advice</w:t>
      </w:r>
    </w:p>
    <w:p w14:paraId="18B079ED" w14:textId="77777777" w:rsidR="004B202A" w:rsidRDefault="001963BD">
      <w:pPr>
        <w:rPr>
          <w:rFonts w:ascii="Arial" w:hAnsi="Arial" w:cs="Arial"/>
          <w:color w:val="002060"/>
          <w:sz w:val="24"/>
          <w:szCs w:val="24"/>
        </w:rPr>
      </w:pPr>
      <w:r>
        <w:rPr>
          <w:rFonts w:ascii="Arial" w:hAnsi="Arial" w:cs="Arial"/>
          <w:color w:val="002060"/>
          <w:sz w:val="24"/>
          <w:szCs w:val="24"/>
        </w:rPr>
        <w:t> Smoking cessation</w:t>
      </w:r>
    </w:p>
    <w:p w14:paraId="7D7FF566" w14:textId="1960F64C" w:rsidR="007F5BBC" w:rsidRDefault="001963BD">
      <w:pPr>
        <w:rPr>
          <w:rFonts w:ascii="Arial" w:hAnsi="Arial" w:cs="Arial"/>
          <w:color w:val="002060"/>
          <w:sz w:val="24"/>
          <w:szCs w:val="24"/>
        </w:rPr>
      </w:pPr>
      <w:r>
        <w:rPr>
          <w:rFonts w:ascii="Arial" w:hAnsi="Arial" w:cs="Arial"/>
          <w:color w:val="002060"/>
          <w:sz w:val="24"/>
          <w:szCs w:val="24"/>
        </w:rPr>
        <w:t> General health</w:t>
      </w:r>
      <w:r w:rsidR="004B202A">
        <w:rPr>
          <w:rFonts w:ascii="Arial" w:hAnsi="Arial" w:cs="Arial"/>
          <w:color w:val="002060"/>
          <w:sz w:val="24"/>
          <w:szCs w:val="24"/>
        </w:rPr>
        <w:t xml:space="preserve"> </w:t>
      </w:r>
      <w:r>
        <w:rPr>
          <w:rFonts w:ascii="Arial" w:hAnsi="Arial" w:cs="Arial"/>
          <w:color w:val="002060"/>
          <w:sz w:val="24"/>
          <w:szCs w:val="24"/>
        </w:rPr>
        <w:t>/ fitness</w:t>
      </w:r>
      <w:r w:rsidR="004B202A">
        <w:rPr>
          <w:rFonts w:ascii="Arial" w:hAnsi="Arial" w:cs="Arial"/>
          <w:color w:val="002060"/>
          <w:sz w:val="24"/>
          <w:szCs w:val="24"/>
        </w:rPr>
        <w:t xml:space="preserve"> </w:t>
      </w:r>
      <w:r>
        <w:rPr>
          <w:rFonts w:ascii="Arial" w:hAnsi="Arial" w:cs="Arial"/>
          <w:color w:val="002060"/>
          <w:sz w:val="24"/>
          <w:szCs w:val="24"/>
        </w:rPr>
        <w:t>/ lifestyle support</w:t>
      </w:r>
    </w:p>
    <w:p w14:paraId="30F64384" w14:textId="37D58545" w:rsidR="007F5BBC" w:rsidRDefault="001963BD">
      <w:r>
        <w:rPr>
          <w:rFonts w:ascii="Arial" w:hAnsi="Arial" w:cs="Arial"/>
          <w:color w:val="002060"/>
          <w:sz w:val="24"/>
          <w:szCs w:val="24"/>
        </w:rPr>
        <w:t>For further information or to self-refer</w:t>
      </w:r>
      <w:r w:rsidR="004B202A">
        <w:rPr>
          <w:rFonts w:ascii="Arial" w:hAnsi="Arial" w:cs="Arial"/>
          <w:color w:val="002060"/>
          <w:sz w:val="24"/>
          <w:szCs w:val="24"/>
        </w:rPr>
        <w:t>,</w:t>
      </w:r>
      <w:r>
        <w:rPr>
          <w:rFonts w:ascii="Arial" w:hAnsi="Arial" w:cs="Arial"/>
          <w:color w:val="002060"/>
          <w:sz w:val="24"/>
          <w:szCs w:val="24"/>
        </w:rPr>
        <w:t xml:space="preserve"> visit </w:t>
      </w:r>
      <w:hyperlink r:id="rId15" w:history="1">
        <w:r>
          <w:rPr>
            <w:rStyle w:val="Hyperlink"/>
            <w:rFonts w:ascii="Arial" w:hAnsi="Arial" w:cs="Arial"/>
            <w:sz w:val="24"/>
            <w:szCs w:val="24"/>
          </w:rPr>
          <w:t>www.pinfoldmedicalpractice.co.uk</w:t>
        </w:r>
      </w:hyperlink>
      <w:r>
        <w:rPr>
          <w:rFonts w:ascii="Arial" w:hAnsi="Arial" w:cs="Arial"/>
          <w:color w:val="002060"/>
          <w:sz w:val="24"/>
          <w:szCs w:val="24"/>
        </w:rPr>
        <w:t xml:space="preserve"> </w:t>
      </w:r>
    </w:p>
    <w:p w14:paraId="7288E35C" w14:textId="77777777" w:rsidR="007F5BBC" w:rsidRDefault="007F5BBC">
      <w:pPr>
        <w:rPr>
          <w:rFonts w:ascii="Arial" w:hAnsi="Arial" w:cs="Arial"/>
          <w:color w:val="002060"/>
          <w:sz w:val="24"/>
          <w:szCs w:val="24"/>
        </w:rPr>
      </w:pPr>
    </w:p>
    <w:p w14:paraId="08873A69" w14:textId="34FB1D3F" w:rsidR="007F5BBC" w:rsidRDefault="001963BD">
      <w:pPr>
        <w:rPr>
          <w:rFonts w:ascii="Arial" w:eastAsia="Times New Roman" w:hAnsi="Arial" w:cs="Arial"/>
          <w:b/>
          <w:color w:val="002060"/>
          <w:sz w:val="24"/>
          <w:szCs w:val="24"/>
          <w:lang w:val="en" w:eastAsia="en-GB"/>
        </w:rPr>
      </w:pPr>
      <w:r>
        <w:rPr>
          <w:rFonts w:ascii="Arial" w:eastAsia="Times New Roman" w:hAnsi="Arial" w:cs="Arial"/>
          <w:b/>
          <w:color w:val="002060"/>
          <w:sz w:val="24"/>
          <w:szCs w:val="24"/>
          <w:lang w:val="en" w:eastAsia="en-GB"/>
        </w:rPr>
        <w:t xml:space="preserve">What is an </w:t>
      </w:r>
      <w:r w:rsidR="004B202A">
        <w:rPr>
          <w:rFonts w:ascii="Arial" w:eastAsia="Times New Roman" w:hAnsi="Arial" w:cs="Arial"/>
          <w:b/>
          <w:color w:val="002060"/>
          <w:sz w:val="24"/>
          <w:szCs w:val="24"/>
          <w:lang w:val="en" w:eastAsia="en-GB"/>
        </w:rPr>
        <w:t>A</w:t>
      </w:r>
      <w:r>
        <w:rPr>
          <w:rFonts w:ascii="Arial" w:eastAsia="Times New Roman" w:hAnsi="Arial" w:cs="Arial"/>
          <w:b/>
          <w:color w:val="002060"/>
          <w:sz w:val="24"/>
          <w:szCs w:val="24"/>
          <w:lang w:val="en" w:eastAsia="en-GB"/>
        </w:rPr>
        <w:t xml:space="preserve">cute </w:t>
      </w:r>
      <w:r w:rsidR="004B202A">
        <w:rPr>
          <w:rFonts w:ascii="Arial" w:eastAsia="Times New Roman" w:hAnsi="Arial" w:cs="Arial"/>
          <w:b/>
          <w:color w:val="002060"/>
          <w:sz w:val="24"/>
          <w:szCs w:val="24"/>
          <w:lang w:val="en" w:eastAsia="en-GB"/>
        </w:rPr>
        <w:t>C</w:t>
      </w:r>
      <w:r>
        <w:rPr>
          <w:rFonts w:ascii="Arial" w:eastAsia="Times New Roman" w:hAnsi="Arial" w:cs="Arial"/>
          <w:b/>
          <w:color w:val="002060"/>
          <w:sz w:val="24"/>
          <w:szCs w:val="24"/>
          <w:lang w:val="en" w:eastAsia="en-GB"/>
        </w:rPr>
        <w:t xml:space="preserve">are </w:t>
      </w:r>
      <w:r w:rsidR="004B202A">
        <w:rPr>
          <w:rFonts w:ascii="Arial" w:eastAsia="Times New Roman" w:hAnsi="Arial" w:cs="Arial"/>
          <w:b/>
          <w:color w:val="002060"/>
          <w:sz w:val="24"/>
          <w:szCs w:val="24"/>
          <w:lang w:val="en" w:eastAsia="en-GB"/>
        </w:rPr>
        <w:t>P</w:t>
      </w:r>
      <w:r>
        <w:rPr>
          <w:rFonts w:ascii="Arial" w:eastAsia="Times New Roman" w:hAnsi="Arial" w:cs="Arial"/>
          <w:b/>
          <w:color w:val="002060"/>
          <w:sz w:val="24"/>
          <w:szCs w:val="24"/>
          <w:lang w:val="en" w:eastAsia="en-GB"/>
        </w:rPr>
        <w:t>ractitioner?</w:t>
      </w:r>
    </w:p>
    <w:p w14:paraId="46D87688" w14:textId="1131F62B" w:rsidR="007F5BBC" w:rsidRDefault="001963BD">
      <w:pPr>
        <w:spacing w:after="0"/>
        <w:ind w:left="720" w:hanging="720"/>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Acute </w:t>
      </w:r>
      <w:r w:rsidR="004B202A">
        <w:rPr>
          <w:rFonts w:ascii="Arial" w:eastAsia="Times New Roman" w:hAnsi="Arial" w:cs="Arial"/>
          <w:color w:val="002060"/>
          <w:sz w:val="24"/>
          <w:szCs w:val="24"/>
          <w:lang w:val="en" w:eastAsia="en-GB"/>
        </w:rPr>
        <w:t>C</w:t>
      </w:r>
      <w:r>
        <w:rPr>
          <w:rFonts w:ascii="Arial" w:eastAsia="Times New Roman" w:hAnsi="Arial" w:cs="Arial"/>
          <w:color w:val="002060"/>
          <w:sz w:val="24"/>
          <w:szCs w:val="24"/>
          <w:lang w:val="en" w:eastAsia="en-GB"/>
        </w:rPr>
        <w:t xml:space="preserve">are </w:t>
      </w:r>
      <w:r w:rsidR="004B202A">
        <w:rPr>
          <w:rFonts w:ascii="Arial" w:eastAsia="Times New Roman" w:hAnsi="Arial" w:cs="Arial"/>
          <w:color w:val="002060"/>
          <w:sz w:val="24"/>
          <w:szCs w:val="24"/>
          <w:lang w:val="en" w:eastAsia="en-GB"/>
        </w:rPr>
        <w:t>P</w:t>
      </w:r>
      <w:r>
        <w:rPr>
          <w:rFonts w:ascii="Arial" w:eastAsia="Times New Roman" w:hAnsi="Arial" w:cs="Arial"/>
          <w:color w:val="002060"/>
          <w:sz w:val="24"/>
          <w:szCs w:val="24"/>
          <w:lang w:val="en" w:eastAsia="en-GB"/>
        </w:rPr>
        <w:t>ractitioner</w:t>
      </w:r>
      <w:r w:rsidR="004B202A">
        <w:rPr>
          <w:rFonts w:ascii="Arial" w:eastAsia="Times New Roman" w:hAnsi="Arial" w:cs="Arial"/>
          <w:color w:val="002060"/>
          <w:sz w:val="24"/>
          <w:szCs w:val="24"/>
          <w:lang w:val="en" w:eastAsia="en-GB"/>
        </w:rPr>
        <w:t>s</w:t>
      </w:r>
      <w:r>
        <w:rPr>
          <w:rFonts w:ascii="Arial" w:eastAsia="Times New Roman" w:hAnsi="Arial" w:cs="Arial"/>
          <w:color w:val="002060"/>
          <w:sz w:val="24"/>
          <w:szCs w:val="24"/>
          <w:lang w:val="en" w:eastAsia="en-GB"/>
        </w:rPr>
        <w:t xml:space="preserve"> prescribe for acute (new) symptoms. </w:t>
      </w:r>
    </w:p>
    <w:p w14:paraId="79481592" w14:textId="77777777" w:rsidR="007F5BBC" w:rsidRDefault="007F5BBC">
      <w:pPr>
        <w:spacing w:after="0"/>
        <w:ind w:left="720" w:hanging="720"/>
        <w:rPr>
          <w:rFonts w:ascii="Arial" w:eastAsia="Times New Roman" w:hAnsi="Arial" w:cs="Arial"/>
          <w:color w:val="002060"/>
          <w:sz w:val="24"/>
          <w:szCs w:val="24"/>
          <w:lang w:val="en" w:eastAsia="en-GB"/>
        </w:rPr>
      </w:pPr>
    </w:p>
    <w:p w14:paraId="5D707DE5" w14:textId="5ED97A62" w:rsidR="007F5BBC" w:rsidRDefault="001963BD">
      <w:pPr>
        <w:rPr>
          <w:rFonts w:ascii="Arial" w:hAnsi="Arial" w:cs="Arial"/>
          <w:color w:val="002060"/>
          <w:sz w:val="24"/>
          <w:szCs w:val="24"/>
          <w:lang w:val="en" w:eastAsia="en-GB"/>
        </w:rPr>
      </w:pPr>
      <w:r>
        <w:rPr>
          <w:rFonts w:ascii="Arial" w:hAnsi="Arial" w:cs="Arial"/>
          <w:color w:val="002060"/>
          <w:sz w:val="24"/>
          <w:szCs w:val="24"/>
          <w:lang w:val="en" w:eastAsia="en-GB"/>
        </w:rPr>
        <w:t xml:space="preserve">They are the first clinical point of contact for all acute (new) symptoms, when </w:t>
      </w:r>
      <w:r w:rsidR="004B202A">
        <w:rPr>
          <w:rFonts w:ascii="Arial" w:hAnsi="Arial" w:cs="Arial"/>
          <w:color w:val="002060"/>
          <w:sz w:val="24"/>
          <w:szCs w:val="24"/>
          <w:lang w:val="en" w:eastAsia="en-GB"/>
        </w:rPr>
        <w:t>over-the-counter</w:t>
      </w:r>
      <w:r>
        <w:rPr>
          <w:rFonts w:ascii="Arial" w:hAnsi="Arial" w:cs="Arial"/>
          <w:color w:val="002060"/>
          <w:sz w:val="24"/>
          <w:szCs w:val="24"/>
          <w:lang w:val="en" w:eastAsia="en-GB"/>
        </w:rPr>
        <w:t xml:space="preserve"> medication has not resolved the problem. </w:t>
      </w:r>
    </w:p>
    <w:p w14:paraId="3F9A9DC5" w14:textId="77777777" w:rsidR="007F5BBC" w:rsidRDefault="007F5BBC">
      <w:pPr>
        <w:rPr>
          <w:rFonts w:ascii="Arial" w:hAnsi="Arial" w:cs="Arial"/>
          <w:color w:val="002060"/>
          <w:sz w:val="24"/>
          <w:szCs w:val="24"/>
          <w:lang w:val="en" w:eastAsia="en-GB"/>
        </w:rPr>
      </w:pPr>
    </w:p>
    <w:p w14:paraId="29A377C4" w14:textId="77777777" w:rsidR="007F5BBC" w:rsidRDefault="001963BD">
      <w:pPr>
        <w:rPr>
          <w:rFonts w:ascii="Arial" w:hAnsi="Arial" w:cs="Arial"/>
          <w:color w:val="002060"/>
          <w:sz w:val="24"/>
          <w:szCs w:val="24"/>
          <w:lang w:val="en" w:eastAsia="en-GB"/>
        </w:rPr>
      </w:pPr>
      <w:r>
        <w:rPr>
          <w:rFonts w:ascii="Arial" w:hAnsi="Arial" w:cs="Arial"/>
          <w:color w:val="002060"/>
          <w:sz w:val="24"/>
          <w:szCs w:val="24"/>
          <w:lang w:val="en" w:eastAsia="en-GB"/>
        </w:rPr>
        <w:lastRenderedPageBreak/>
        <w:t>They interpret results and refer to hospital consultants as per the clinical needs.</w:t>
      </w:r>
    </w:p>
    <w:p w14:paraId="7F3674F0" w14:textId="77777777" w:rsidR="007F5BBC" w:rsidRDefault="001963BD">
      <w:pPr>
        <w:rPr>
          <w:rFonts w:ascii="Arial" w:hAnsi="Arial" w:cs="Arial"/>
          <w:color w:val="002060"/>
          <w:sz w:val="24"/>
          <w:szCs w:val="24"/>
          <w:lang w:val="en" w:eastAsia="en-GB"/>
        </w:rPr>
      </w:pPr>
      <w:r>
        <w:rPr>
          <w:rFonts w:ascii="Arial" w:hAnsi="Arial" w:cs="Arial"/>
          <w:color w:val="002060"/>
          <w:sz w:val="24"/>
          <w:szCs w:val="24"/>
          <w:lang w:val="en" w:eastAsia="en-GB"/>
        </w:rPr>
        <w:t xml:space="preserve"> </w:t>
      </w:r>
    </w:p>
    <w:p w14:paraId="67311A1D" w14:textId="77777777" w:rsidR="007F5BBC" w:rsidRDefault="001963BD">
      <w:pPr>
        <w:rPr>
          <w:rFonts w:ascii="Arial" w:eastAsia="Times New Roman" w:hAnsi="Arial" w:cs="Arial"/>
          <w:b/>
          <w:color w:val="002060"/>
          <w:sz w:val="24"/>
          <w:szCs w:val="24"/>
          <w:lang w:val="en" w:eastAsia="en-GB"/>
        </w:rPr>
      </w:pPr>
      <w:r>
        <w:rPr>
          <w:rFonts w:ascii="Arial" w:eastAsia="Times New Roman" w:hAnsi="Arial" w:cs="Arial"/>
          <w:b/>
          <w:color w:val="002060"/>
          <w:sz w:val="24"/>
          <w:szCs w:val="24"/>
          <w:lang w:val="en" w:eastAsia="en-GB"/>
        </w:rPr>
        <w:t>What is an MSK physiotherapist?</w:t>
      </w:r>
    </w:p>
    <w:p w14:paraId="61C3BF59" w14:textId="48A1461E"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 xml:space="preserve">The practice </w:t>
      </w:r>
      <w:r w:rsidR="004B202A">
        <w:rPr>
          <w:rFonts w:ascii="Arial" w:eastAsia="Times New Roman" w:hAnsi="Arial" w:cs="Arial"/>
          <w:color w:val="002060"/>
          <w:sz w:val="24"/>
          <w:szCs w:val="24"/>
          <w:lang w:val="en" w:eastAsia="en-GB"/>
        </w:rPr>
        <w:t>musculoskeletal</w:t>
      </w:r>
      <w:r>
        <w:rPr>
          <w:rFonts w:ascii="Arial" w:eastAsia="Times New Roman" w:hAnsi="Arial" w:cs="Arial"/>
          <w:color w:val="002060"/>
          <w:sz w:val="24"/>
          <w:szCs w:val="24"/>
          <w:lang w:val="en" w:eastAsia="en-GB"/>
        </w:rPr>
        <w:t xml:space="preserve"> physiotherapist consults regarding bone and muscle conditions. They offer in-house physiotherapy and refer for X-ray and MRI scans as per the clinical needs of the patient.</w:t>
      </w:r>
    </w:p>
    <w:p w14:paraId="2D9099FE" w14:textId="77777777" w:rsidR="007F5BBC" w:rsidRDefault="007F5BBC">
      <w:pPr>
        <w:rPr>
          <w:rFonts w:ascii="Arial" w:eastAsia="Times New Roman" w:hAnsi="Arial" w:cs="Arial"/>
          <w:b/>
          <w:color w:val="002060"/>
          <w:sz w:val="24"/>
          <w:szCs w:val="24"/>
          <w:lang w:val="en" w:eastAsia="en-GB"/>
        </w:rPr>
      </w:pPr>
    </w:p>
    <w:p w14:paraId="1F7064E4" w14:textId="77777777" w:rsidR="007F5BBC" w:rsidRDefault="001963BD">
      <w:pPr>
        <w:rPr>
          <w:rFonts w:ascii="Arial" w:eastAsia="Times New Roman" w:hAnsi="Arial" w:cs="Arial"/>
          <w:b/>
          <w:color w:val="002060"/>
          <w:sz w:val="24"/>
          <w:szCs w:val="24"/>
          <w:lang w:val="en" w:eastAsia="en-GB"/>
        </w:rPr>
      </w:pPr>
      <w:r>
        <w:rPr>
          <w:rFonts w:ascii="Arial" w:eastAsia="Times New Roman" w:hAnsi="Arial" w:cs="Arial"/>
          <w:b/>
          <w:color w:val="002060"/>
          <w:sz w:val="24"/>
          <w:szCs w:val="24"/>
          <w:lang w:val="en" w:eastAsia="en-GB"/>
        </w:rPr>
        <w:t>What is a Health Care Assistant?</w:t>
      </w:r>
    </w:p>
    <w:p w14:paraId="35DB3A79" w14:textId="31CD82F6"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The Practice Health Care Assistant (HCA) take</w:t>
      </w:r>
      <w:r w:rsidR="004B202A">
        <w:rPr>
          <w:rFonts w:ascii="Arial" w:eastAsia="Times New Roman" w:hAnsi="Arial" w:cs="Arial"/>
          <w:color w:val="002060"/>
          <w:sz w:val="24"/>
          <w:szCs w:val="24"/>
          <w:lang w:val="en" w:eastAsia="en-GB"/>
        </w:rPr>
        <w:t>s</w:t>
      </w:r>
      <w:r>
        <w:rPr>
          <w:rFonts w:ascii="Arial" w:eastAsia="Times New Roman" w:hAnsi="Arial" w:cs="Arial"/>
          <w:color w:val="002060"/>
          <w:sz w:val="24"/>
          <w:szCs w:val="24"/>
          <w:lang w:val="en" w:eastAsia="en-GB"/>
        </w:rPr>
        <w:t xml:space="preserve"> blood tests and records patients</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base health readings such as height, weight and blood pressure.</w:t>
      </w:r>
    </w:p>
    <w:p w14:paraId="365EFDEA" w14:textId="77777777"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Some have additional skills to apply dressings, check INR blood levels and perform diabetic foot checks.</w:t>
      </w:r>
    </w:p>
    <w:p w14:paraId="753FB832" w14:textId="2BBAD16C" w:rsidR="007F5BBC" w:rsidRDefault="001963BD">
      <w:pPr>
        <w:rPr>
          <w:rFonts w:ascii="Arial" w:eastAsia="Times New Roman" w:hAnsi="Arial" w:cs="Arial"/>
          <w:color w:val="002060"/>
          <w:sz w:val="24"/>
          <w:szCs w:val="24"/>
          <w:lang w:val="en" w:eastAsia="en-GB"/>
        </w:rPr>
      </w:pPr>
      <w:r>
        <w:rPr>
          <w:rFonts w:ascii="Arial" w:eastAsia="Times New Roman" w:hAnsi="Arial" w:cs="Arial"/>
          <w:color w:val="002060"/>
          <w:sz w:val="24"/>
          <w:szCs w:val="24"/>
          <w:lang w:val="en" w:eastAsia="en-GB"/>
        </w:rPr>
        <w:t>Patients with long-term or chronic condition(s) need their repeat medications monitoring yearly. For this</w:t>
      </w:r>
      <w:r w:rsidR="004B202A">
        <w:rPr>
          <w:rFonts w:ascii="Arial" w:eastAsia="Times New Roman" w:hAnsi="Arial" w:cs="Arial"/>
          <w:color w:val="002060"/>
          <w:sz w:val="24"/>
          <w:szCs w:val="24"/>
          <w:lang w:val="en" w:eastAsia="en-GB"/>
        </w:rPr>
        <w:t>,</w:t>
      </w:r>
      <w:r>
        <w:rPr>
          <w:rFonts w:ascii="Arial" w:eastAsia="Times New Roman" w:hAnsi="Arial" w:cs="Arial"/>
          <w:color w:val="002060"/>
          <w:sz w:val="24"/>
          <w:szCs w:val="24"/>
          <w:lang w:val="en" w:eastAsia="en-GB"/>
        </w:rPr>
        <w:t xml:space="preserve"> the HCA take</w:t>
      </w:r>
      <w:r w:rsidR="004B202A">
        <w:rPr>
          <w:rFonts w:ascii="Arial" w:eastAsia="Times New Roman" w:hAnsi="Arial" w:cs="Arial"/>
          <w:color w:val="002060"/>
          <w:sz w:val="24"/>
          <w:szCs w:val="24"/>
          <w:lang w:val="en" w:eastAsia="en-GB"/>
        </w:rPr>
        <w:t>s</w:t>
      </w:r>
      <w:r>
        <w:rPr>
          <w:rFonts w:ascii="Arial" w:eastAsia="Times New Roman" w:hAnsi="Arial" w:cs="Arial"/>
          <w:color w:val="002060"/>
          <w:sz w:val="24"/>
          <w:szCs w:val="24"/>
          <w:lang w:val="en" w:eastAsia="en-GB"/>
        </w:rPr>
        <w:t xml:space="preserve"> base health readings for their annual MOT. The results are followed up with the practice nurse, in-house specialist nurses and doctors.</w:t>
      </w:r>
    </w:p>
    <w:p w14:paraId="288A4D3A" w14:textId="77777777" w:rsidR="007F5BBC" w:rsidRDefault="007F5BBC">
      <w:pPr>
        <w:rPr>
          <w:rFonts w:ascii="Arial" w:eastAsia="Times New Roman" w:hAnsi="Arial" w:cs="Arial"/>
          <w:i/>
          <w:iCs/>
          <w:color w:val="002060"/>
          <w:sz w:val="24"/>
          <w:szCs w:val="24"/>
          <w:lang w:val="en" w:eastAsia="en-GB"/>
        </w:rPr>
      </w:pPr>
    </w:p>
    <w:p w14:paraId="5CC175AC" w14:textId="77777777" w:rsidR="007F5BBC" w:rsidRDefault="001963BD">
      <w:r>
        <w:rPr>
          <w:rFonts w:ascii="Arial" w:eastAsia="Times New Roman" w:hAnsi="Arial" w:cs="Arial"/>
          <w:i/>
          <w:iCs/>
          <w:color w:val="002060"/>
          <w:sz w:val="24"/>
          <w:szCs w:val="24"/>
          <w:lang w:val="en" w:eastAsia="en-GB"/>
        </w:rPr>
        <w:t xml:space="preserve">Other FAQ information leaflets available at </w:t>
      </w:r>
      <w:hyperlink r:id="rId16" w:history="1">
        <w:r>
          <w:rPr>
            <w:rStyle w:val="Hyperlink"/>
            <w:rFonts w:ascii="Arial" w:eastAsia="Times New Roman" w:hAnsi="Arial" w:cs="Arial"/>
            <w:i/>
            <w:iCs/>
            <w:sz w:val="24"/>
            <w:szCs w:val="24"/>
            <w:lang w:val="en" w:eastAsia="en-GB"/>
          </w:rPr>
          <w:t>www.pinfoldmedicalpractice.co.uk</w:t>
        </w:r>
      </w:hyperlink>
    </w:p>
    <w:p w14:paraId="04CC2BE4" w14:textId="77777777" w:rsidR="007F5BBC" w:rsidRDefault="001963BD">
      <w:pPr>
        <w:pStyle w:val="ListParagraph"/>
        <w:numPr>
          <w:ilvl w:val="0"/>
          <w:numId w:val="5"/>
        </w:numPr>
        <w:rPr>
          <w:rFonts w:ascii="Arial" w:eastAsia="Times New Roman" w:hAnsi="Arial" w:cs="Arial"/>
          <w:i/>
          <w:iCs/>
          <w:color w:val="002060"/>
          <w:sz w:val="24"/>
          <w:szCs w:val="24"/>
          <w:lang w:val="en" w:eastAsia="en-GB"/>
        </w:rPr>
      </w:pPr>
      <w:r>
        <w:rPr>
          <w:rFonts w:ascii="Arial" w:eastAsia="Times New Roman" w:hAnsi="Arial" w:cs="Arial"/>
          <w:i/>
          <w:iCs/>
          <w:color w:val="002060"/>
          <w:sz w:val="24"/>
          <w:szCs w:val="24"/>
          <w:lang w:val="en" w:eastAsia="en-GB"/>
        </w:rPr>
        <w:t>Consultations &amp; referrals</w:t>
      </w:r>
    </w:p>
    <w:p w14:paraId="27BC8C97" w14:textId="77777777" w:rsidR="007F5BBC" w:rsidRDefault="001963BD">
      <w:pPr>
        <w:pStyle w:val="ListParagraph"/>
        <w:numPr>
          <w:ilvl w:val="0"/>
          <w:numId w:val="5"/>
        </w:numPr>
        <w:rPr>
          <w:rFonts w:ascii="Arial" w:eastAsia="Times New Roman" w:hAnsi="Arial" w:cs="Arial"/>
          <w:i/>
          <w:iCs/>
          <w:color w:val="002060"/>
          <w:sz w:val="24"/>
          <w:szCs w:val="24"/>
          <w:lang w:val="en" w:eastAsia="en-GB"/>
        </w:rPr>
      </w:pPr>
      <w:r>
        <w:rPr>
          <w:rFonts w:ascii="Arial" w:eastAsia="Times New Roman" w:hAnsi="Arial" w:cs="Arial"/>
          <w:i/>
          <w:iCs/>
          <w:color w:val="002060"/>
          <w:sz w:val="24"/>
          <w:szCs w:val="24"/>
          <w:lang w:val="en" w:eastAsia="en-GB"/>
        </w:rPr>
        <w:t>Prescriptions</w:t>
      </w:r>
    </w:p>
    <w:p w14:paraId="076A50A1" w14:textId="77777777" w:rsidR="007F5BBC" w:rsidRDefault="001963BD">
      <w:pPr>
        <w:pStyle w:val="ListParagraph"/>
        <w:numPr>
          <w:ilvl w:val="0"/>
          <w:numId w:val="5"/>
        </w:numPr>
        <w:rPr>
          <w:rFonts w:ascii="Arial" w:eastAsia="Times New Roman" w:hAnsi="Arial" w:cs="Arial"/>
          <w:i/>
          <w:iCs/>
          <w:color w:val="002060"/>
          <w:sz w:val="24"/>
          <w:szCs w:val="24"/>
          <w:lang w:val="en" w:eastAsia="en-GB"/>
        </w:rPr>
      </w:pPr>
      <w:r>
        <w:rPr>
          <w:rFonts w:ascii="Arial" w:eastAsia="Times New Roman" w:hAnsi="Arial" w:cs="Arial"/>
          <w:i/>
          <w:iCs/>
          <w:color w:val="002060"/>
          <w:sz w:val="24"/>
          <w:szCs w:val="24"/>
          <w:lang w:val="en" w:eastAsia="en-GB"/>
        </w:rPr>
        <w:t>Telephones</w:t>
      </w:r>
    </w:p>
    <w:p w14:paraId="14A3E6D0" w14:textId="77777777" w:rsidR="007F5BBC" w:rsidRDefault="001963BD">
      <w:pPr>
        <w:pStyle w:val="ListParagraph"/>
        <w:numPr>
          <w:ilvl w:val="0"/>
          <w:numId w:val="5"/>
        </w:numPr>
        <w:rPr>
          <w:rFonts w:ascii="Arial" w:eastAsia="Times New Roman" w:hAnsi="Arial" w:cs="Arial"/>
          <w:i/>
          <w:iCs/>
          <w:color w:val="002060"/>
          <w:sz w:val="24"/>
          <w:szCs w:val="24"/>
          <w:lang w:val="en" w:eastAsia="en-GB"/>
        </w:rPr>
      </w:pPr>
      <w:r>
        <w:rPr>
          <w:rFonts w:ascii="Arial" w:eastAsia="Times New Roman" w:hAnsi="Arial" w:cs="Arial"/>
          <w:i/>
          <w:iCs/>
          <w:color w:val="002060"/>
          <w:sz w:val="24"/>
          <w:szCs w:val="24"/>
          <w:lang w:val="en" w:eastAsia="en-GB"/>
        </w:rPr>
        <w:t>Reception &amp; waiting room</w:t>
      </w:r>
    </w:p>
    <w:p w14:paraId="6EDA877C" w14:textId="77777777" w:rsidR="007F5BBC" w:rsidRDefault="007F5BBC">
      <w:pPr>
        <w:rPr>
          <w:rFonts w:ascii="Arial" w:eastAsia="Times New Roman" w:hAnsi="Arial" w:cs="Arial"/>
          <w:b/>
          <w:color w:val="002060"/>
          <w:sz w:val="24"/>
          <w:szCs w:val="24"/>
          <w:lang w:val="en-US" w:eastAsia="en-GB"/>
        </w:rPr>
      </w:pPr>
    </w:p>
    <w:sectPr w:rsidR="007F5BB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6681" w14:textId="77777777" w:rsidR="001963BD" w:rsidRDefault="001963BD">
      <w:pPr>
        <w:spacing w:after="0"/>
      </w:pPr>
      <w:r>
        <w:separator/>
      </w:r>
    </w:p>
  </w:endnote>
  <w:endnote w:type="continuationSeparator" w:id="0">
    <w:p w14:paraId="33D522E8" w14:textId="77777777" w:rsidR="001963BD" w:rsidRDefault="00196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BD02" w14:textId="77777777" w:rsidR="001963BD" w:rsidRDefault="001963BD">
      <w:pPr>
        <w:spacing w:after="0"/>
      </w:pPr>
      <w:r>
        <w:rPr>
          <w:color w:val="000000"/>
        </w:rPr>
        <w:separator/>
      </w:r>
    </w:p>
  </w:footnote>
  <w:footnote w:type="continuationSeparator" w:id="0">
    <w:p w14:paraId="542F9C1D" w14:textId="77777777" w:rsidR="001963BD" w:rsidRDefault="00196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D3A"/>
    <w:multiLevelType w:val="multilevel"/>
    <w:tmpl w:val="CC58F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AE7BB9"/>
    <w:multiLevelType w:val="multilevel"/>
    <w:tmpl w:val="747E9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911939"/>
    <w:multiLevelType w:val="multilevel"/>
    <w:tmpl w:val="9392B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0425894"/>
    <w:multiLevelType w:val="multilevel"/>
    <w:tmpl w:val="CCE0211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76CE7FFB"/>
    <w:multiLevelType w:val="multilevel"/>
    <w:tmpl w:val="32D80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9336863">
    <w:abstractNumId w:val="4"/>
  </w:num>
  <w:num w:numId="2" w16cid:durableId="1540161665">
    <w:abstractNumId w:val="0"/>
  </w:num>
  <w:num w:numId="3" w16cid:durableId="1277758068">
    <w:abstractNumId w:val="3"/>
  </w:num>
  <w:num w:numId="4" w16cid:durableId="357657882">
    <w:abstractNumId w:val="1"/>
  </w:num>
  <w:num w:numId="5" w16cid:durableId="173874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BC"/>
    <w:rsid w:val="001963BD"/>
    <w:rsid w:val="002D6420"/>
    <w:rsid w:val="004B202A"/>
    <w:rsid w:val="007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EA4"/>
  <w15:docId w15:val="{0433F9EB-6788-4786-A560-43D92015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00" w:after="0" w:line="216" w:lineRule="auto"/>
      <w:outlineLvl w:val="0"/>
    </w:pPr>
    <w:rPr>
      <w:rFonts w:ascii="Calibri Light" w:eastAsia="Times New Roman" w:hAnsi="Calibri Light"/>
      <w:b/>
      <w:bCs/>
      <w:color w:val="2F5496"/>
      <w:sz w:val="42"/>
      <w:szCs w:val="20"/>
      <w:lang w:val="en-US" w:eastAsia="ja-JP"/>
    </w:rPr>
  </w:style>
  <w:style w:type="paragraph" w:styleId="Heading2">
    <w:name w:val="heading 2"/>
    <w:basedOn w:val="Normal"/>
    <w:next w:val="Normal"/>
    <w:uiPriority w:val="9"/>
    <w:semiHidden/>
    <w:unhideWhenUsed/>
    <w:qFormat/>
    <w:pPr>
      <w:keepNext/>
      <w:keepLines/>
      <w:spacing w:before="200" w:after="0"/>
      <w:outlineLvl w:val="1"/>
    </w:pPr>
    <w:rPr>
      <w:rFonts w:ascii="Arial Black" w:eastAsia="Times New Roman" w:hAnsi="Arial Black"/>
      <w:b/>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b/>
      <w:bCs/>
      <w:color w:val="2F5496"/>
      <w:sz w:val="42"/>
      <w:szCs w:val="20"/>
      <w:lang w:val="en-US" w:eastAsia="ja-JP"/>
    </w:rPr>
  </w:style>
  <w:style w:type="character" w:styleId="Hyperlink">
    <w:name w:val="Hyperlink"/>
    <w:basedOn w:val="DefaultParagraphFont"/>
    <w:rPr>
      <w:color w:val="0563C1"/>
      <w:u w:val="single"/>
    </w:rPr>
  </w:style>
  <w:style w:type="paragraph" w:styleId="NoSpacing">
    <w:name w:val="No Spacing"/>
    <w:pPr>
      <w:suppressAutoHyphens/>
      <w:spacing w:after="0"/>
    </w:pPr>
    <w:rPr>
      <w:color w:val="50637D"/>
      <w:sz w:val="20"/>
      <w:szCs w:val="20"/>
      <w:lang w:val="en-US" w:eastAsia="ja-JP"/>
    </w:rPr>
  </w:style>
  <w:style w:type="character" w:customStyle="1" w:styleId="Heading2Char">
    <w:name w:val="Heading 2 Char"/>
    <w:basedOn w:val="DefaultParagraphFont"/>
    <w:rPr>
      <w:rFonts w:ascii="Arial Black" w:eastAsia="Times New Roman" w:hAnsi="Arial Black" w:cs="Times New Roman"/>
      <w:b/>
      <w:bCs/>
      <w:color w:val="4F81BD"/>
      <w:sz w:val="28"/>
      <w:szCs w:val="26"/>
    </w:rPr>
  </w:style>
  <w:style w:type="paragraph" w:styleId="TOCHeading">
    <w:name w:val="TOC Heading"/>
    <w:basedOn w:val="Heading1"/>
    <w:next w:val="Normal"/>
    <w:pPr>
      <w:suppressAutoHyphens w:val="0"/>
      <w:spacing w:before="480" w:line="276" w:lineRule="auto"/>
      <w:textAlignment w:val="auto"/>
    </w:pPr>
    <w:rPr>
      <w:rFonts w:ascii="Cambria" w:hAnsi="Cambria"/>
      <w:color w:val="365F91"/>
      <w:sz w:val="28"/>
      <w:szCs w:val="28"/>
    </w:r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 w:type="paragraph" w:customStyle="1" w:styleId="sc-dcjsry">
    <w:name w:val="sc-dcjsry"/>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infoldmedicalpractice.co.uk" TargetMode="External"/><Relationship Id="rId13" Type="http://schemas.openxmlformats.org/officeDocument/2006/relationships/hyperlink" Target="http://WWW.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HS111.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infoldmedicalpractic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 TargetMode="External"/><Relationship Id="rId5" Type="http://schemas.openxmlformats.org/officeDocument/2006/relationships/footnotes" Target="footnotes.xml"/><Relationship Id="rId15" Type="http://schemas.openxmlformats.org/officeDocument/2006/relationships/hyperlink" Target="http://www.pinfoldmedicalpractice.co.uk" TargetMode="External"/><Relationship Id="rId10" Type="http://schemas.openxmlformats.org/officeDocument/2006/relationships/hyperlink" Target="https://www.nhs.uk/using-the-nhs/nhs-services/urgent-and-emergency-care/when-to-call-999/" TargetMode="External"/><Relationship Id="rId4" Type="http://schemas.openxmlformats.org/officeDocument/2006/relationships/webSettings" Target="webSettings.xml"/><Relationship Id="rId9" Type="http://schemas.openxmlformats.org/officeDocument/2006/relationships/hyperlink" Target="https://111.nhs.uk/" TargetMode="External"/><Relationship Id="rId14" Type="http://schemas.openxmlformats.org/officeDocument/2006/relationships/hyperlink" Target="https://www.england.nhs.uk/ourwork/clinical-policy/proxy-access-to-gp-online-services-by-care-home-staff-guidance-for-care-homes-and-gp-practices/how-proxy-access-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5826</Characters>
  <Application>Microsoft Office Word</Application>
  <DocSecurity>4</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Wayment</dc:creator>
  <cp:lastModifiedBy>WAYMENT, Jane (PINFOLD MEDICAL PRACTICE)</cp:lastModifiedBy>
  <cp:revision>2</cp:revision>
  <cp:lastPrinted>2024-03-19T12:15:00Z</cp:lastPrinted>
  <dcterms:created xsi:type="dcterms:W3CDTF">2024-04-09T12:47:00Z</dcterms:created>
  <dcterms:modified xsi:type="dcterms:W3CDTF">2024-04-09T12:47:00Z</dcterms:modified>
</cp:coreProperties>
</file>